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02" w:rsidRDefault="009D6902" w:rsidP="009D6902">
      <w:pPr>
        <w:tabs>
          <w:tab w:val="left" w:pos="6804"/>
        </w:tabs>
        <w:spacing w:after="0" w:line="240" w:lineRule="auto"/>
        <w:ind w:left="5529"/>
        <w:rPr>
          <w:rFonts w:ascii="Palemon" w:eastAsia="Times New Roman" w:hAnsi="Palemon" w:cs="Times New Roman"/>
          <w:sz w:val="24"/>
          <w:szCs w:val="24"/>
        </w:rPr>
      </w:pPr>
      <w:r>
        <w:rPr>
          <w:rFonts w:ascii="Palemon" w:eastAsia="Times New Roman" w:hAnsi="Palemon" w:cs="Times New Roman"/>
          <w:sz w:val="24"/>
          <w:szCs w:val="24"/>
        </w:rPr>
        <w:t>Valstybinių ir savivaldybių švietimo</w:t>
      </w:r>
    </w:p>
    <w:p w:rsidR="009D6902" w:rsidRDefault="009D6902" w:rsidP="009D6902">
      <w:pPr>
        <w:tabs>
          <w:tab w:val="left" w:pos="6804"/>
        </w:tabs>
        <w:spacing w:after="0" w:line="240" w:lineRule="auto"/>
        <w:ind w:left="5529"/>
        <w:rPr>
          <w:rFonts w:ascii="Palemon" w:eastAsia="Times New Roman" w:hAnsi="Palemon" w:cs="Times New Roman"/>
          <w:sz w:val="24"/>
          <w:szCs w:val="24"/>
        </w:rPr>
      </w:pPr>
      <w:r>
        <w:rPr>
          <w:rFonts w:ascii="Palemon" w:eastAsia="Times New Roman" w:hAnsi="Palemon" w:cs="Times New Roman"/>
          <w:sz w:val="24"/>
          <w:szCs w:val="24"/>
        </w:rPr>
        <w:t>įstaigų (išskyrus aukštąsias mokyklas)</w:t>
      </w:r>
    </w:p>
    <w:p w:rsidR="009D6902" w:rsidRDefault="009D6902" w:rsidP="009D6902">
      <w:pPr>
        <w:tabs>
          <w:tab w:val="left" w:pos="6804"/>
        </w:tabs>
        <w:spacing w:after="0" w:line="240" w:lineRule="auto"/>
        <w:ind w:left="5529"/>
        <w:rPr>
          <w:rFonts w:ascii="Palemon" w:eastAsia="Times New Roman" w:hAnsi="Palemon" w:cs="Times New Roman"/>
          <w:sz w:val="24"/>
          <w:szCs w:val="24"/>
        </w:rPr>
      </w:pPr>
      <w:r>
        <w:rPr>
          <w:rFonts w:ascii="Palemon" w:eastAsia="Times New Roman" w:hAnsi="Palemon" w:cs="Times New Roman"/>
          <w:sz w:val="24"/>
          <w:szCs w:val="24"/>
        </w:rPr>
        <w:t>vadovų, jų pavaduotojų ugdymui, ugdymą</w:t>
      </w:r>
    </w:p>
    <w:p w:rsidR="009D6902" w:rsidRDefault="009D6902" w:rsidP="009D6902">
      <w:pPr>
        <w:tabs>
          <w:tab w:val="left" w:pos="6804"/>
        </w:tabs>
        <w:spacing w:after="0" w:line="240" w:lineRule="auto"/>
        <w:ind w:left="5529"/>
        <w:rPr>
          <w:rFonts w:ascii="Palemon" w:eastAsia="Times New Roman" w:hAnsi="Palemon" w:cs="Times New Roman"/>
          <w:sz w:val="24"/>
          <w:szCs w:val="24"/>
        </w:rPr>
      </w:pPr>
      <w:r>
        <w:rPr>
          <w:rFonts w:ascii="Palemon" w:eastAsia="Times New Roman" w:hAnsi="Palemon" w:cs="Times New Roman"/>
          <w:sz w:val="24"/>
          <w:szCs w:val="24"/>
        </w:rPr>
        <w:t>organizuojančių skyrių vedėjų veiklos</w:t>
      </w:r>
    </w:p>
    <w:p w:rsidR="009D6902" w:rsidRDefault="009D6902" w:rsidP="009D6902">
      <w:pPr>
        <w:tabs>
          <w:tab w:val="left" w:pos="6804"/>
        </w:tabs>
        <w:spacing w:after="0" w:line="240" w:lineRule="auto"/>
        <w:ind w:left="5529"/>
        <w:rPr>
          <w:rFonts w:ascii="Palemon" w:eastAsia="Times New Roman" w:hAnsi="Palemon" w:cs="Times New Roman"/>
          <w:sz w:val="24"/>
          <w:szCs w:val="24"/>
          <w:lang w:eastAsia="lt-LT"/>
        </w:rPr>
      </w:pPr>
      <w:r>
        <w:rPr>
          <w:rFonts w:ascii="Palemon" w:eastAsia="Times New Roman" w:hAnsi="Palemon" w:cs="Times New Roman"/>
          <w:sz w:val="24"/>
          <w:szCs w:val="24"/>
        </w:rPr>
        <w:t>vertinimo nuostatų</w:t>
      </w:r>
    </w:p>
    <w:p w:rsidR="009D6902" w:rsidRDefault="009D6902" w:rsidP="009D6902">
      <w:pPr>
        <w:tabs>
          <w:tab w:val="left" w:pos="6804"/>
        </w:tabs>
        <w:spacing w:after="0" w:line="240" w:lineRule="auto"/>
        <w:ind w:left="5529"/>
        <w:rPr>
          <w:rFonts w:ascii="Palemon" w:eastAsia="Times New Roman" w:hAnsi="Palemon" w:cs="Times New Roman"/>
          <w:sz w:val="24"/>
          <w:szCs w:val="24"/>
          <w:lang w:eastAsia="ar-SA"/>
        </w:rPr>
      </w:pPr>
      <w:r>
        <w:rPr>
          <w:rFonts w:ascii="Palemon" w:eastAsia="Times New Roman" w:hAnsi="Palemon" w:cs="Times New Roman"/>
          <w:sz w:val="24"/>
          <w:szCs w:val="24"/>
          <w:lang w:eastAsia="ar-SA"/>
        </w:rPr>
        <w:t>1 priedas</w:t>
      </w:r>
    </w:p>
    <w:p w:rsidR="009D6902" w:rsidRDefault="009D6902" w:rsidP="009D6902">
      <w:pPr>
        <w:tabs>
          <w:tab w:val="left" w:pos="6237"/>
          <w:tab w:val="right" w:pos="8306"/>
        </w:tabs>
        <w:spacing w:after="0" w:line="240" w:lineRule="auto"/>
        <w:jc w:val="center"/>
        <w:rPr>
          <w:rFonts w:ascii="Palemon" w:eastAsia="Times New Roman" w:hAnsi="Palemon" w:cs="Times New Roman"/>
          <w:color w:val="000000" w:themeColor="text1"/>
          <w:sz w:val="24"/>
          <w:szCs w:val="24"/>
        </w:rPr>
      </w:pP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r>
        <w:rPr>
          <w:rFonts w:ascii="Palemon" w:eastAsia="Times New Roman" w:hAnsi="Palemon" w:cs="Times New Roman"/>
          <w:b/>
          <w:color w:val="000000" w:themeColor="text1"/>
          <w:sz w:val="24"/>
          <w:szCs w:val="24"/>
          <w:lang w:eastAsia="lt-LT"/>
        </w:rPr>
        <w:t>PALANGOS LOPŠELIS-DARŽELIS ,,NYKŠTUKAS‘‘</w:t>
      </w: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p>
    <w:p w:rsidR="009D6902" w:rsidRDefault="009D6902" w:rsidP="009D6902">
      <w:pPr>
        <w:spacing w:after="0" w:line="240" w:lineRule="auto"/>
        <w:jc w:val="center"/>
        <w:rPr>
          <w:rFonts w:ascii="Palemon" w:eastAsia="Times New Roman" w:hAnsi="Palemon" w:cs="Times New Roman"/>
          <w:color w:val="000000" w:themeColor="text1"/>
          <w:sz w:val="24"/>
          <w:szCs w:val="24"/>
          <w:lang w:eastAsia="lt-LT"/>
        </w:rPr>
      </w:pPr>
      <w:r>
        <w:rPr>
          <w:rFonts w:ascii="Palemon" w:eastAsia="Times New Roman" w:hAnsi="Palemon" w:cs="Times New Roman"/>
          <w:b/>
          <w:color w:val="000000" w:themeColor="text1"/>
          <w:sz w:val="24"/>
          <w:szCs w:val="24"/>
          <w:lang w:eastAsia="lt-LT"/>
        </w:rPr>
        <w:t>ILONOS MAZRIMIENĖS</w:t>
      </w: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r>
        <w:rPr>
          <w:rFonts w:ascii="Palemon" w:eastAsia="Times New Roman" w:hAnsi="Palemon" w:cs="Times New Roman"/>
          <w:b/>
          <w:color w:val="000000" w:themeColor="text1"/>
          <w:sz w:val="24"/>
          <w:szCs w:val="24"/>
          <w:lang w:eastAsia="lt-LT"/>
        </w:rPr>
        <w:t>METŲ VEIKLOS ATASKAITA</w:t>
      </w:r>
    </w:p>
    <w:p w:rsidR="009D6902" w:rsidRDefault="009D6902" w:rsidP="009D6902">
      <w:pPr>
        <w:spacing w:after="0" w:line="240" w:lineRule="auto"/>
        <w:jc w:val="center"/>
        <w:rPr>
          <w:rFonts w:ascii="Palemon" w:eastAsia="Times New Roman" w:hAnsi="Palemon" w:cs="Times New Roman"/>
          <w:color w:val="000000" w:themeColor="text1"/>
          <w:sz w:val="24"/>
          <w:szCs w:val="24"/>
          <w:lang w:eastAsia="lt-LT"/>
        </w:rPr>
      </w:pPr>
    </w:p>
    <w:p w:rsidR="009D6902" w:rsidRDefault="009D6902" w:rsidP="009D6902">
      <w:pPr>
        <w:spacing w:after="0" w:line="240" w:lineRule="auto"/>
        <w:jc w:val="center"/>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2023-01-19 Nr. ________</w:t>
      </w:r>
    </w:p>
    <w:p w:rsidR="009D6902" w:rsidRDefault="009D6902" w:rsidP="009D6902">
      <w:pPr>
        <w:tabs>
          <w:tab w:val="left" w:pos="3828"/>
        </w:tabs>
        <w:spacing w:after="0" w:line="240" w:lineRule="auto"/>
        <w:jc w:val="center"/>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Palanga</w:t>
      </w:r>
    </w:p>
    <w:p w:rsidR="009D6902" w:rsidRDefault="009D6902" w:rsidP="009D6902">
      <w:pPr>
        <w:spacing w:after="0" w:line="240" w:lineRule="auto"/>
        <w:jc w:val="center"/>
        <w:rPr>
          <w:rFonts w:ascii="Palemon" w:eastAsia="Times New Roman" w:hAnsi="Palemon" w:cs="Times New Roman"/>
          <w:color w:val="000000" w:themeColor="text1"/>
          <w:sz w:val="24"/>
          <w:szCs w:val="24"/>
          <w:lang w:eastAsia="lt-LT"/>
        </w:rPr>
      </w:pP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r>
        <w:rPr>
          <w:rFonts w:ascii="Palemon" w:eastAsia="Times New Roman" w:hAnsi="Palemon" w:cs="Times New Roman"/>
          <w:b/>
          <w:color w:val="000000" w:themeColor="text1"/>
          <w:sz w:val="24"/>
          <w:szCs w:val="24"/>
          <w:lang w:eastAsia="lt-LT"/>
        </w:rPr>
        <w:t>I SKYRIUS</w:t>
      </w: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r>
        <w:rPr>
          <w:rFonts w:ascii="Palemon" w:eastAsia="Times New Roman" w:hAnsi="Palemon" w:cs="Times New Roman"/>
          <w:b/>
          <w:color w:val="000000" w:themeColor="text1"/>
          <w:sz w:val="24"/>
          <w:szCs w:val="24"/>
          <w:lang w:eastAsia="lt-LT"/>
        </w:rPr>
        <w:t>STRATEGINIO PLANO IR METINIO VEIKLOS PLANO ĮGYVENDINIMAS</w:t>
      </w: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9D6902" w:rsidTr="009D6902">
        <w:tc>
          <w:tcPr>
            <w:tcW w:w="9775"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shd w:val="clear" w:color="auto" w:fill="FFFFFF"/>
              </w:rPr>
              <w:t xml:space="preserve">Įgyvendinant Palangos lopšelio-darželio „Nykštukas“ (toliau – Mokykla) 2022-2024 metų strateginį ir metinį veiklos planus, buvo siekta dviejų uždavinių: </w:t>
            </w:r>
            <w:r>
              <w:rPr>
                <w:rFonts w:ascii="Palemon" w:hAnsi="Palemon"/>
                <w:color w:val="000000" w:themeColor="text1"/>
                <w:sz w:val="24"/>
                <w:szCs w:val="24"/>
              </w:rPr>
              <w:t>užtikrinti kokybišką švietimo paslaugų tiekimą, bei kurti šiuolaikinius reikalavimus, atitinkančius Mokyklos aplinką. Kokybiško ugdymo proceso įgyvendinimo buvo siekiama nuosekliai ir sistemingai, įtraukiant visą įstaigos bendruomenę. Mokyklos vadyba buvo orientuota į pasitikėjimo ir bendradarbiavimo kultūros stiprinimą, visų bendruomenės narių susitelkimą bei susitarimą dėl konkrečių ugdymo tikslų laikymosi, atvirą komunikaciją, gero mikroklimato stiprinimą.</w:t>
            </w:r>
          </w:p>
          <w:p w:rsidR="009D6902" w:rsidRDefault="009D6902">
            <w:pPr>
              <w:spacing w:after="0" w:line="240" w:lineRule="auto"/>
              <w:ind w:firstLine="851"/>
              <w:jc w:val="both"/>
              <w:rPr>
                <w:rFonts w:ascii="Palemon" w:hAnsi="Palemon"/>
                <w:color w:val="000000" w:themeColor="text1"/>
                <w:sz w:val="24"/>
                <w:szCs w:val="24"/>
                <w:shd w:val="clear" w:color="auto" w:fill="FFFFFF"/>
              </w:rPr>
            </w:pPr>
            <w:r>
              <w:rPr>
                <w:rFonts w:ascii="Palemon" w:hAnsi="Palemon"/>
                <w:color w:val="000000" w:themeColor="text1"/>
                <w:sz w:val="24"/>
                <w:szCs w:val="24"/>
                <w:shd w:val="clear" w:color="auto" w:fill="FFFFFF"/>
              </w:rPr>
              <w:t xml:space="preserve">Uždaviniams įgyvendinti 2022 m. Mokyklos biudžetą sudarė: savivaldybės biudžeto lėšos – 564,9 tūkst. Eur, specialiosios programos lėšos (pajamos už paslaugas) – 61,2 tūkst. Eur, specialiosios programos lėšos (pajamos iš patalpų nuomos) – 0,68 tūkst. Eur, valstybės biudžeto specialioji tikslinė dotacija SB(VB) – 48 tūkst. Eur, valstybės biudžeto specialioji tikslinė dotacija mokymo lėšų SB(MK) – 352,3 tūkst. Eur, kitos lėšos (parama, 1,2 proc. gyventojų pajamų mokestis ir kt.) – 1,6 tūkst. Eur. Palyginus su 2021 metų Mokyklos biudžetu, 2022 m. biudžetas padidėjo 15,6 procentų. </w:t>
            </w:r>
          </w:p>
          <w:p w:rsidR="009D6902" w:rsidRDefault="009D6902">
            <w:pPr>
              <w:tabs>
                <w:tab w:val="left" w:pos="709"/>
              </w:tabs>
              <w:spacing w:after="0" w:line="240" w:lineRule="auto"/>
              <w:ind w:firstLine="851"/>
              <w:jc w:val="both"/>
              <w:rPr>
                <w:rFonts w:ascii="Palemon" w:hAnsi="Palemon"/>
                <w:color w:val="000000" w:themeColor="text1"/>
                <w:sz w:val="24"/>
                <w:szCs w:val="24"/>
              </w:rPr>
            </w:pPr>
            <w:r>
              <w:rPr>
                <w:rFonts w:ascii="Palemon" w:eastAsia="Times New Roman" w:hAnsi="Palemon" w:cs="Times New Roman"/>
                <w:color w:val="000000" w:themeColor="text1"/>
                <w:sz w:val="24"/>
                <w:szCs w:val="24"/>
              </w:rPr>
              <w:t xml:space="preserve">2022 m. Mokykloje buvo ugdomi 204 vaikai (plg. 2021 m. – 198 vaikai) nuo 2 iki 7 m. amžiaus. </w:t>
            </w:r>
            <w:r>
              <w:rPr>
                <w:rFonts w:ascii="Palemon" w:hAnsi="Palemon"/>
                <w:color w:val="000000" w:themeColor="text1"/>
                <w:sz w:val="24"/>
                <w:szCs w:val="24"/>
              </w:rPr>
              <w:t xml:space="preserve">Veikė 11 grupių: aštuonios ikimokyklinio ugdymo grupės, iš jų: viena lopšelio grupė (1-2 metai), dvi lopšelio grupės (2-3 metai), penkios darželio grupės (3-5 metai), viena ikimokyklinio mišraus amžiaus vaikų (3-6 metai) grupė, taikanti Valdorfo metodo elementus, ir dvi priešmokyklinio ugdymo grupės (6-7 metai). </w:t>
            </w:r>
            <w:r>
              <w:rPr>
                <w:rFonts w:ascii="Palemon" w:eastAsia="Times New Roman" w:hAnsi="Palemon" w:cs="Times New Roman"/>
                <w:color w:val="000000" w:themeColor="text1"/>
                <w:sz w:val="24"/>
                <w:szCs w:val="24"/>
              </w:rPr>
              <w:t>Mokykloje dirbo 52 darbuotojai (51,45 etatai): 22 pedagoginiai darbuotojai (22,1 etatai) ir 31 nepedagoginių darbuotojų (29,35 etatai). Švietimo paslaugas teikė aukštos kvalifikacijos pedagogai, iš jų 40 procentų įgiję mokytojo metodininko, 50 procentų vyresniojo mokytojo kvalifikacines kategorijas, 10 procentų mokytojo kvalifikacines kategorijas.</w:t>
            </w:r>
          </w:p>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 xml:space="preserve">Išsikeltus tikslus ir uždavinius įgyvendinti padėjo savivaldos institucijos Mokyklos taryba, Mokytojų bei Metodinė tarybos, su kuriomis buvo aptariami svarbiausi Mokyklos veiklos klausimai: Mokyklos strateginiai ir veiklos planai, analizuoti giluminio ir plačiojo audito rezultatai bei išvados, vaikų maitinimo organizavimas, lėšų paskirstymas, siekiant kurti saugią ir estetinę Mokyklos aplinką. Įvyko 12 Mokyklos tarybos posėdžių, 2 Mokytojų tarybos </w:t>
            </w:r>
            <w:r>
              <w:rPr>
                <w:rFonts w:ascii="Palemon" w:hAnsi="Palemon"/>
                <w:color w:val="000000" w:themeColor="text1"/>
                <w:sz w:val="24"/>
                <w:szCs w:val="24"/>
              </w:rPr>
              <w:lastRenderedPageBreak/>
              <w:t xml:space="preserve">posėdžiai. Skatinamos visų darbuotojų iniciatyvos, siekiant glaudaus bendravimo ir bendradarbiavimo su šeima. </w:t>
            </w:r>
          </w:p>
          <w:p w:rsidR="009D6902" w:rsidRDefault="009D6902">
            <w:pPr>
              <w:tabs>
                <w:tab w:val="left" w:pos="709"/>
              </w:tabs>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 xml:space="preserve">Mokykla bendradarbiauja su kitų miestų ikimokyklinėmis įstaigomis, vykdomos bendros veiklos, projektai: tarptautinis/respublikinis/miesto Šalčininkų l. d. „Pasaka“ sveikatingumo projektas „Sveikos pėdutės su STEAM pagalba“, tarptautinis projektas „STEAM – vandens stebuklai žiemą“, Lietuvos masinio futbolo asociacijos projektas  („Futboliukas“) „Fizinio aktyvumo skatinimas ir tęstinumas švietimo ir ugdymo įstaigose“, Respublikinės ikimokyklinio ugdymo kūno kultūros pedagogų asociacijos inicijuota akcija „Sportuojantis koridorius“ ir kt.  Apie renginius ir iniciatyvas rašomi straipsniai, dalinamasi renginių foto akimirkomis įstaigos internetinėje svetainėje bei Palangos m. laikraštyje „Palangos tiltas“. </w:t>
            </w:r>
          </w:p>
          <w:p w:rsidR="009D6902" w:rsidRDefault="009D6902">
            <w:pPr>
              <w:spacing w:after="0" w:line="240" w:lineRule="auto"/>
              <w:ind w:left="1" w:firstLine="850"/>
              <w:jc w:val="both"/>
              <w:rPr>
                <w:rFonts w:ascii="Palemon" w:hAnsi="Palemon"/>
                <w:color w:val="000000" w:themeColor="text1"/>
                <w:sz w:val="24"/>
                <w:szCs w:val="24"/>
              </w:rPr>
            </w:pPr>
            <w:r>
              <w:rPr>
                <w:rFonts w:ascii="Palemon" w:hAnsi="Palemon"/>
                <w:color w:val="000000" w:themeColor="text1"/>
                <w:sz w:val="24"/>
                <w:szCs w:val="24"/>
              </w:rPr>
              <w:t>Įstaigos veiklos efektyvumui užtikrinti 2022 metais vykdytas vidaus auditas. Mokyklos veiklos kokybės įsivertinimas atliktas vykdant platųjį bei giluminį auditus. 2022 m. stipriausi Mokyklos veiklos rodikliai: 1.1.1. Aplinkos svetingumas, saugumas, estetika Tobulintinas rodiklis 2022 metams pasirinktas 3.2.2.Specialiųjų ugdymosi poreikių vaikų ugdymosi pažanga, kuris buvo įvertintas 2,8 lygiu. 2023 m. sausio 12 d. Mokytojų tarybos posėdyje Nr. V3-3, balsavimo tvarka, giluminiam vertinimui šis rodiklis ir buvo pasirinktas kaip tobulintinas.</w:t>
            </w:r>
          </w:p>
          <w:p w:rsidR="009D6902" w:rsidRDefault="009D6902">
            <w:pPr>
              <w:pStyle w:val="Betarp"/>
              <w:spacing w:line="276" w:lineRule="auto"/>
              <w:ind w:firstLine="851"/>
              <w:jc w:val="both"/>
              <w:rPr>
                <w:rFonts w:ascii="Palemon" w:eastAsia="Calibri" w:hAnsi="Palemon"/>
                <w:bCs/>
                <w:color w:val="000000" w:themeColor="text1"/>
                <w:sz w:val="24"/>
                <w:szCs w:val="24"/>
                <w:lang w:val="lt-LT"/>
              </w:rPr>
            </w:pPr>
            <w:r>
              <w:rPr>
                <w:rFonts w:ascii="Palemon" w:eastAsia="Calibri" w:hAnsi="Palemon"/>
                <w:color w:val="000000" w:themeColor="text1"/>
                <w:sz w:val="24"/>
                <w:szCs w:val="24"/>
                <w:lang w:val="lt-LT"/>
              </w:rPr>
              <w:t xml:space="preserve">Ugdymo procesas organizuojamas vadovaujantis parengta ir patvirtinta Ikimokyklinio ugdymo programa, Bendrąja priešmokyklinio ugdymo ir ugdymosi programa, </w:t>
            </w:r>
            <w:r>
              <w:rPr>
                <w:rFonts w:ascii="Palemon" w:hAnsi="Palemon"/>
                <w:color w:val="000000" w:themeColor="text1"/>
                <w:sz w:val="24"/>
                <w:szCs w:val="24"/>
                <w:lang w:val="lt-LT"/>
              </w:rPr>
              <w:t>ikimokyklinio ir mišraus amžiaus taikanti Valdorfo metodo elementus programa,</w:t>
            </w:r>
            <w:r>
              <w:rPr>
                <w:rFonts w:ascii="Palemon" w:eastAsia="Calibri" w:hAnsi="Palemon"/>
                <w:color w:val="000000" w:themeColor="text1"/>
                <w:sz w:val="24"/>
                <w:szCs w:val="24"/>
                <w:lang w:val="lt-LT"/>
              </w:rPr>
              <w:t xml:space="preserve"> valstybinio ugdymo standartais bei vaiko brandumo mokyklai rodikliais.</w:t>
            </w:r>
            <w:r>
              <w:rPr>
                <w:rFonts w:ascii="Palemon" w:hAnsi="Palemon" w:cs="Palemonas"/>
                <w:color w:val="000000" w:themeColor="text1"/>
                <w:sz w:val="24"/>
                <w:szCs w:val="24"/>
                <w:lang w:val="lt-LT"/>
              </w:rPr>
              <w:t xml:space="preserve"> Nuolat siekiama konstruktyvaus dialogo su tėvais, atsiliepiant į jų poreikius ir lūkesčius, panaudojant elektroninio dienyno ,,Mūsų darželis‘‘ galimybes. </w:t>
            </w:r>
            <w:r>
              <w:rPr>
                <w:rFonts w:ascii="Palemon" w:hAnsi="Palemon" w:cs="Palemonas"/>
                <w:color w:val="000000" w:themeColor="text1"/>
                <w:sz w:val="24"/>
                <w:szCs w:val="24"/>
              </w:rPr>
              <w:t xml:space="preserve">Teikiama aiški, prieinama, sisteminga informacija apie Mokyklos darbo aspektus interneto svetainėje </w:t>
            </w:r>
            <w:hyperlink r:id="rId5" w:history="1">
              <w:r>
                <w:rPr>
                  <w:rStyle w:val="Hipersaitas"/>
                  <w:rFonts w:ascii="Palemon" w:hAnsi="Palemon" w:cs="Palemonas"/>
                  <w:color w:val="000000" w:themeColor="text1"/>
                  <w:sz w:val="24"/>
                  <w:szCs w:val="24"/>
                </w:rPr>
                <w:t>www.palangosnykstukas.lt</w:t>
              </w:r>
            </w:hyperlink>
            <w:r>
              <w:rPr>
                <w:rFonts w:ascii="Palemon" w:hAnsi="Palemon" w:cs="Palemonas"/>
                <w:color w:val="000000" w:themeColor="text1"/>
                <w:sz w:val="24"/>
                <w:szCs w:val="24"/>
              </w:rPr>
              <w:t>.</w:t>
            </w:r>
            <w:r>
              <w:rPr>
                <w:rFonts w:ascii="Palemon" w:eastAsia="Calibri" w:hAnsi="Palemon"/>
                <w:bCs/>
                <w:color w:val="000000" w:themeColor="text1"/>
                <w:sz w:val="24"/>
                <w:szCs w:val="24"/>
                <w:lang w:val="lt-LT"/>
              </w:rPr>
              <w:t xml:space="preserve"> Tėvams pageidavus, už papildomą mokestį, organizuojamas neformalus švietimas: ritminių šokių, anglų kalbos, robotikos ir dailės užsiėmimai.</w:t>
            </w:r>
          </w:p>
          <w:p w:rsidR="009D6902" w:rsidRDefault="009D6902">
            <w:pPr>
              <w:spacing w:after="0" w:line="240" w:lineRule="auto"/>
              <w:ind w:left="1" w:firstLine="850"/>
              <w:jc w:val="both"/>
              <w:rPr>
                <w:rFonts w:ascii="Palemon" w:hAnsi="Palemon" w:cs="Helvetica"/>
                <w:color w:val="000000" w:themeColor="text1"/>
                <w:sz w:val="24"/>
                <w:szCs w:val="24"/>
              </w:rPr>
            </w:pPr>
            <w:r>
              <w:rPr>
                <w:rFonts w:ascii="Palemon" w:hAnsi="Palemon"/>
                <w:color w:val="000000" w:themeColor="text1"/>
                <w:sz w:val="24"/>
                <w:szCs w:val="24"/>
              </w:rPr>
              <w:t>Į Mokyklos ikimokyklinio ugdymo programą ir bendrąją ugdymo(si) programą integruotos prevencinės programos: ,,Alkoholio, tabako ir kitų psichiką veikiančių medžiagų vartojimo prevencija‘‘, ,,Priešmokyklinio ugdymo vaikų sveikos gyvensenos ugdymas‘‘. Dalyvavome: tarptautinėje socialinių įgūdžių programoje ,,Zipio draugai‘‘.</w:t>
            </w:r>
          </w:p>
          <w:p w:rsidR="009D6902" w:rsidRDefault="009D6902">
            <w:pPr>
              <w:tabs>
                <w:tab w:val="left" w:pos="709"/>
              </w:tabs>
              <w:spacing w:after="0" w:line="240" w:lineRule="auto"/>
              <w:ind w:firstLine="851"/>
              <w:jc w:val="both"/>
              <w:rPr>
                <w:rFonts w:ascii="Palemon" w:hAnsi="Palemon"/>
                <w:color w:val="000000" w:themeColor="text1"/>
                <w:sz w:val="24"/>
                <w:szCs w:val="24"/>
              </w:rPr>
            </w:pPr>
            <w:r>
              <w:rPr>
                <w:rFonts w:ascii="Palemon" w:eastAsia="Calibri" w:hAnsi="Palemon"/>
                <w:color w:val="000000" w:themeColor="text1"/>
                <w:sz w:val="24"/>
                <w:szCs w:val="24"/>
              </w:rPr>
              <w:t>Ikimokyklinėje įstaigoje veikianti Vaiko gerovės komisija renka ir kaupia informaciją apie specialiųjų ugdymosi poreikių vaikus, teikia rekomendacijas tėvams ir pedagogams dėl šių vaikų ugdymo, bendradarbiauja su Palangos miesto švietimo pagalbos tarnyba, Palangos miesto administracijos Švietimo skyriumi, Valstybės vaiko teisių apsaugos ir įvaikinimo tarnybos prie Socialinės apsaugos ir darbo ministerijos Klaipėdos apskrities vaiko teisių Palangos mieste skyriumi, Palangos visuomenės sveikatos biuru.</w:t>
            </w:r>
            <w:r>
              <w:rPr>
                <w:rFonts w:ascii="Palemon" w:hAnsi="Palemon"/>
                <w:color w:val="000000" w:themeColor="text1"/>
                <w:sz w:val="24"/>
                <w:szCs w:val="24"/>
              </w:rPr>
              <w:t xml:space="preserve"> Kvalifikuota logopedo pagalba buvo teikiama 30 ugdytinių, iš jų 14 priešmokyklinio ir 16 ikimokyklinio amžiaus vaikams.</w:t>
            </w:r>
          </w:p>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Įstaigoje organizuotos veiklos sveikatos ugdymui: rytinės mankštos, kūno kultūros užsiėmimai sporto salėje ir lauke, organizuojama sveikatos savaitė ,,Europos judumo savaitė‘‘ (rugsėjo mėn.) ,,Judam, krutam – išdykaujam‘‘ (gegužės mėn.). Konsultuoti tėvai dėl vaikų atvykimo į įstaigą ,,Mokykla - sveikų vaikų kolektyvas”, ,,Vaiko adaptacija”, ,,Grupėje - gimtadieniai be vaišių”</w:t>
            </w:r>
            <w:r>
              <w:rPr>
                <w:rFonts w:ascii="Palemon" w:eastAsia="Calibri" w:hAnsi="Palemon"/>
                <w:color w:val="000000" w:themeColor="text1"/>
                <w:sz w:val="24"/>
                <w:szCs w:val="24"/>
              </w:rPr>
              <w:t xml:space="preserve">. </w:t>
            </w:r>
            <w:r>
              <w:rPr>
                <w:rFonts w:ascii="Palemon" w:hAnsi="Palemon"/>
                <w:color w:val="000000" w:themeColor="text1"/>
                <w:sz w:val="24"/>
                <w:szCs w:val="24"/>
              </w:rPr>
              <w:t>Paruoštos atmintinės: ,,Alergija šalčiui”, ,,Vėjaraupiai”, ,,Reguliaraus fizinio aktyvumo nauda”, ,,Maisto atsargų pasiruošimas (esant ekstremaliai situacijai) ,,Alergijos”, ,,Vasaros pavojai kieme”, ,,Kirtis uodams: kas juos atbaido?”.</w:t>
            </w:r>
            <w:r>
              <w:rPr>
                <w:rFonts w:ascii="Palemon" w:eastAsia="Calibri" w:hAnsi="Palemon"/>
                <w:color w:val="000000" w:themeColor="text1"/>
                <w:sz w:val="24"/>
                <w:szCs w:val="24"/>
              </w:rPr>
              <w:t xml:space="preserve"> </w:t>
            </w:r>
            <w:r>
              <w:rPr>
                <w:rFonts w:ascii="Palemon" w:hAnsi="Palemon"/>
                <w:color w:val="000000" w:themeColor="text1"/>
                <w:sz w:val="24"/>
                <w:szCs w:val="24"/>
              </w:rPr>
              <w:t xml:space="preserve">Vesti pokalbiai –,,Pedikuliozės profilaktika”, ,,Saugokime rankytes  nuo  šalčio”, ,,Gripas – klastinga liga”, ,,Pagalba nukentėjusiam draugui”, ,,Dantukų higiena po valgio”, ,,Uogas valgyti- sveika”, ,,Drėgnas grupių valymas ir vėdimas (su darbuotojais) pamokėlės: ,,Arbatą gerti – sveika”, </w:t>
            </w:r>
            <w:r>
              <w:rPr>
                <w:rFonts w:ascii="Palemon" w:hAnsi="Palemon"/>
                <w:color w:val="000000" w:themeColor="text1"/>
                <w:sz w:val="24"/>
                <w:szCs w:val="24"/>
              </w:rPr>
              <w:lastRenderedPageBreak/>
              <w:t>,,Daržovės mano lėkštėje”, ,,Žaidimai greičiui lavinti”, ,,Mokomės būti draugiški ir kantrūs” , ,,Sveikatai palankus maistas”, ,,Saugau save- mažiau traumų”, ,,Sportas- sveikata”, ,,Kai dantukai šypsosi”, ,,Rankų higiena”, ,,Vabzdžių įgėlimai”,  ,,Mankšta - geros dienos pradžia”  , ,,Nevalgyk neplautų vaisių ir uogų”, ,,Dantukų draugai”, ,,Akių traumos”, ,,Saldainis  ne draugas”,  ,,Valgymo kultūra ir maisto švaistymo mažinimas”, ,,Dantukų kelionė”, ,,Higiena – užkrečiamų ligų priešas”, parašytas straipsnis ,,Skiepų nauda”, kuris skelbtas Mokyklos internetiniame puslapyje.</w:t>
            </w:r>
          </w:p>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 xml:space="preserve"> Mokykloje teikiamos maitinimo paslaugos, kurios vykdomas pagal R. Bogušienės knygą ,,Sveikatai palankus technologinių kortelių ir valgiaraščių rinkinys‘‘. </w:t>
            </w:r>
            <w:r>
              <w:rPr>
                <w:rFonts w:ascii="Palemon" w:eastAsia="Calibri" w:hAnsi="Palemon"/>
                <w:bCs/>
                <w:color w:val="000000" w:themeColor="text1"/>
                <w:sz w:val="24"/>
                <w:szCs w:val="24"/>
              </w:rPr>
              <w:t xml:space="preserve">Visuomenės sveikatos specialistė teikia paslaugas sveikatingumo prevencijos, sveikos mitybos klausimais ir sudaro valgiaraščius. </w:t>
            </w:r>
            <w:r>
              <w:rPr>
                <w:rFonts w:ascii="Palemon" w:hAnsi="Palemon"/>
                <w:color w:val="000000" w:themeColor="text1"/>
                <w:sz w:val="24"/>
                <w:szCs w:val="24"/>
              </w:rPr>
              <w:t xml:space="preserve">Dalyvavome ES programose ,,Pienas vaikams‘‘ ir ,,Vaisių vartojimo skatinimas mokyklose‘‘. Už vaikų maitinimą mokamas Palangos miesto savivaldybės tarybos nustatytas mokestis: užmokesčio 50 % lengvata buvo taikoma 39 ugdytiniams, 39 priešmokyklinio ugdymo grupių vaikams skirti nemokami pietūs. </w:t>
            </w:r>
          </w:p>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Palangos miesto savivaldybės visuomenės sveikatos biuras įstaigai dalyvaujant projekte ,,Įtraukusis sveikatos mokymasis sveikatą stiprinančioje aplinkoje” padovanojo įvairių mokomųjų knygelių, triukšmo lygio šviesoforą, lego ,,Sukurk man emociją”, emocijų pufus, ,,Mano jausmų veidrodėlis‘‘, emocijų kapsules, edukacines lėles ,,Emocijos”, sensorines emocijų pagalvėles, dantų modelį su dantų šepetėliu, edukacines pirštines lėles ,,Emocijos”, vaizdo projektorių, emocijų kilimą, mikroorganizmų miltelių rinkinį ir žibintuvėlį, priemonių rinkinį šviesos lentai, šviesos rėmelių, funkcionalius šviesos stalus ir kt.</w:t>
            </w:r>
          </w:p>
          <w:p w:rsidR="009D6902" w:rsidRDefault="009D6902">
            <w:pPr>
              <w:tabs>
                <w:tab w:val="left" w:pos="709"/>
              </w:tabs>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 xml:space="preserve">Plėtojant vaikų kūrybiškumą 2022 m. suorganizuota – 15 renginių, iš kurių 12 Mokykloje, 3 respublikiniai. Vienas iš jų –įstaigos 50-mečio paminėjimas. Jo metu buvo organizuojami šventiniai renginiai įstaigos vaikams ir šeimai, įstaigos ir Palangos m. bendruomenėms. Į Mokyklos ikimokyklinio ugdymo programą integruota prevencinė saviraiškos programa ,,Emociukai - mūsų draugai‘‘, kurios veikloje dalyvavo ir kitų miestų ikimokyklinio ugdymo įstaigų pedagogai ir vaikai. Įstaiga dalyvauja ilgalaikiame respublikiniame prevenciniame projekte ,,Mes rūšiuojam‘‘. Jau kelinti metai iš eilės organizuojama kalėdinė iniciatyva ,,Padėk šalia esančiam‘‘, prie kurios prisidėjo visa Mokyklos bendruomenė. Surinkti stalo žaidimai, spalvinimo knygelės, dailės ir piešimo priemonės vaikams, negendantys maisto produktai, kurie buvo perduoti ,,Caritas‘‘ asociacijai, kad pasiektų šeimas, kurioms labiausiai reikia pagalbos. Vykdomi tradiciniai renginiai: Rugsėjo 1-osios paminėjimas, Rudenėlio šventė; prevenciniai: „Europos judumo savaitė“, Tolerancijos diena, tema „Tolerancijos namas“ ir kt. </w:t>
            </w:r>
          </w:p>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 xml:space="preserve">Vadybiniai siekiai orientuoti į bendruomenės sutelktumo ir veiksmingumo skatinimą, nuoseklų ir kokybišką numatytų prioritetų, tikslų, uždavinių įgyvendinimą, socialinį ir psichologinį saugumą. Siekiant stiprinti partnerystę tarp Mokyklos administracijos, pedagogų ir aptarnaujančio personalo, buvo suorganizuotos dvi ekskursijos: ,,Viduramžiškas susitikimas prie Panemunės pilies‘‘, Jurbarke. Pažintinė kelionė po Lenkijos gotikos perlus - Torunę ir Danską. Būtent šie veiksniai ir lėmė 2022 metų įstaigos planuojamus pokyčius bei gebėjimą valdyti iššūkius. Garantuojant kokybišką ir inovatyvų vaikų ugdymą, taikant naujausias ugdymo technologijas, didelis dėmesys buvo skiriamas STEAM integravimui, plėtojant vaikų bendrųjų kompetencijų ir gyvenimo įgūdžių ugdymą bei inovatyvios ugdomosios veiklos organizavimą, sklaidą ir refleksiją Mokykloje. Visi Mokyklos pedagogai taiko ugdymo procese patirtinio ugdymo metodiką, integruotos veiklos į kiekvienos dienos užsiėmimus. 11 grupių aprūpintos metodine literatūra, susijusia su patirtiniu ugdymu. </w:t>
            </w:r>
          </w:p>
          <w:p w:rsidR="009D6902" w:rsidRDefault="009D6902">
            <w:pPr>
              <w:spacing w:after="0" w:line="240" w:lineRule="auto"/>
              <w:jc w:val="both"/>
              <w:rPr>
                <w:rFonts w:ascii="Palemon" w:hAnsi="Palemon"/>
                <w:color w:val="000000" w:themeColor="text1"/>
                <w:sz w:val="24"/>
                <w:szCs w:val="24"/>
              </w:rPr>
            </w:pPr>
            <w:r>
              <w:rPr>
                <w:rFonts w:ascii="Palemon" w:hAnsi="Palemon"/>
                <w:color w:val="000000" w:themeColor="text1"/>
                <w:sz w:val="24"/>
                <w:szCs w:val="24"/>
                <w:lang w:eastAsia="lt-LT"/>
              </w:rPr>
              <w:t xml:space="preserve">                2022 m. kvalifikaciją tobulino 100% pedagogų. Kiekvienam pedagogui buvo skirta apie 5 dienos (30 val.) kvalifikacijai kelti. Mokytojoms: Ritai Rimkutei – Stankevičienei suteikta vyr. mokytojos kvalifikacinė kategorija, Violetai Petravičienei suteikta metodininko kvalifikacinė kategorija. 2022 m. spalio 12-13 d. buvo organizuoti mokymai „Skaitmeninių </w:t>
            </w:r>
            <w:r>
              <w:rPr>
                <w:rFonts w:ascii="Palemon" w:hAnsi="Palemon"/>
                <w:color w:val="000000" w:themeColor="text1"/>
                <w:sz w:val="24"/>
                <w:szCs w:val="24"/>
                <w:lang w:eastAsia="lt-LT"/>
              </w:rPr>
              <w:lastRenderedPageBreak/>
              <w:t xml:space="preserve">priemonių taikymas ir naudojimas ikimokyklinio ir priešmokyklinio ugdymo procese" bei mokymai „IKTP Komandinio darbo įgūdžių plėtojimas ugdymo įstaigoje“. </w:t>
            </w:r>
            <w:r>
              <w:rPr>
                <w:rFonts w:ascii="Palemon" w:hAnsi="Palemon"/>
                <w:color w:val="000000" w:themeColor="text1"/>
                <w:sz w:val="24"/>
                <w:szCs w:val="24"/>
              </w:rPr>
              <w:t>Mokykla kvalifikacijos kėlimui per 2022 metus skyrė – 2021,00 Eur. Savo profesines kompetencijas tobulino ne tik dalyvaudami seminaruose, kursuose ar mokymuose, bet ir kolegių darbo patirties sklaidoje, metodiniuose renginiuose, įgyvendino prevencinę programą „Emociukai - mūsų draugai“, skirtas finansavimas 230,00 Eur. Patirtimi iš šios prevencinės programos mokytojos dalinosi su Palangos miesto. ikimokyklinio ir priešmokyklinio ugdymo pedagogais. Priešmokyklinio ugdymo pedagogai lapkričio 23 d. dalinosi darbo patirtimi su Palangos miesto ikimokyklinio ugdymo pedagogais darbu su išmaniąją lenta, jos galimybėmis bei taikymu organizuojant ugdymo procesą, pranešimo tema - ,,Darbas su interaktyvia lenta priešmokyklinio amžiaus grupėje‘‘.</w:t>
            </w:r>
          </w:p>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Didelis dėmesys skiriamas saugios, patrauklios, vaikų fizinį aktyvumą skatinančios aplinkos kūrimui.</w:t>
            </w:r>
            <w:r>
              <w:rPr>
                <w:rFonts w:ascii="Palemon" w:hAnsi="Palemon" w:cs="Palemonas"/>
                <w:color w:val="000000" w:themeColor="text1"/>
                <w:sz w:val="24"/>
                <w:szCs w:val="24"/>
              </w:rPr>
              <w:t xml:space="preserve"> Sukurtas lauko sportinių žaidimų kompleksas – žalioje erdvėje įrengtos mini golfo ir mini boulingo aikštės, krepšinio aikštynas – išklota saugi danga, pakeista krepšinio lenta. Įsigyta 20 vnt. gimnastikos kilimėlių, vaikų kūno kultūros veiklai.</w:t>
            </w:r>
          </w:p>
          <w:p w:rsidR="009D6902" w:rsidRDefault="009D6902">
            <w:pPr>
              <w:spacing w:after="0" w:line="240" w:lineRule="auto"/>
              <w:ind w:firstLine="851"/>
              <w:jc w:val="both"/>
              <w:rPr>
                <w:rFonts w:ascii="Palemon" w:hAnsi="Palemon"/>
                <w:color w:val="000000" w:themeColor="text1"/>
                <w:sz w:val="24"/>
                <w:szCs w:val="24"/>
              </w:rPr>
            </w:pPr>
            <w:r>
              <w:rPr>
                <w:rFonts w:ascii="Palemon" w:hAnsi="Palemon"/>
                <w:color w:val="000000" w:themeColor="text1"/>
                <w:sz w:val="24"/>
                <w:szCs w:val="24"/>
              </w:rPr>
              <w:t xml:space="preserve">Į Mokyklos paramos sąskaitą (1,2 %) 2022 m. pervesta piniginių lėšų – 1600 Eur, iš jų įsigyta: įsigytas klavišinis muzikos instrumentas klavinova ,,Yamaha‘‘ (1485,00 Eur.). </w:t>
            </w:r>
          </w:p>
          <w:p w:rsidR="009D6902" w:rsidRDefault="009D6902">
            <w:pPr>
              <w:pStyle w:val="Betarp"/>
              <w:spacing w:line="276" w:lineRule="auto"/>
              <w:ind w:firstLine="851"/>
              <w:jc w:val="both"/>
              <w:rPr>
                <w:rFonts w:ascii="Palemon" w:hAnsi="Palemon"/>
                <w:color w:val="000000" w:themeColor="text1"/>
                <w:sz w:val="24"/>
                <w:szCs w:val="24"/>
                <w:lang w:val="lt-LT"/>
              </w:rPr>
            </w:pPr>
            <w:r>
              <w:rPr>
                <w:rFonts w:ascii="Palemon" w:hAnsi="Palemon"/>
                <w:color w:val="000000" w:themeColor="text1"/>
                <w:sz w:val="24"/>
                <w:szCs w:val="24"/>
                <w:lang w:val="lt-LT"/>
              </w:rPr>
              <w:t xml:space="preserve">2022 metais žaislams, metodinėms ugdymo priemonėms, knygoms įsigyti skyrėme 3183,00 Eur, kanceliarijos priemonėms – 3547,00 Eur. </w:t>
            </w:r>
            <w:r>
              <w:rPr>
                <w:rFonts w:ascii="Palemon" w:hAnsi="Palemon"/>
                <w:color w:val="000000" w:themeColor="text1"/>
                <w:sz w:val="24"/>
                <w:szCs w:val="24"/>
              </w:rPr>
              <w:t>Informacini</w:t>
            </w:r>
            <w:r>
              <w:rPr>
                <w:rFonts w:ascii="Palemon" w:hAnsi="Palemon"/>
                <w:color w:val="000000" w:themeColor="text1"/>
                <w:sz w:val="24"/>
                <w:szCs w:val="24"/>
                <w:lang w:val="lt-LT"/>
              </w:rPr>
              <w:t>ų technologijų prekėms – 1086,00 Eur. (7 proc. daugiau nei 2021 m.).</w:t>
            </w:r>
          </w:p>
          <w:p w:rsidR="009D6902" w:rsidRDefault="009D6902">
            <w:pPr>
              <w:spacing w:after="0" w:line="240" w:lineRule="auto"/>
              <w:ind w:firstLine="851"/>
              <w:jc w:val="both"/>
              <w:rPr>
                <w:rFonts w:ascii="Palemon" w:hAnsi="Palemon"/>
                <w:color w:val="000000" w:themeColor="text1"/>
                <w:sz w:val="24"/>
                <w:szCs w:val="24"/>
                <w:shd w:val="clear" w:color="auto" w:fill="FFFFFF"/>
              </w:rPr>
            </w:pPr>
            <w:r>
              <w:rPr>
                <w:rFonts w:ascii="Palemon" w:hAnsi="Palemon"/>
                <w:color w:val="000000" w:themeColor="text1"/>
                <w:sz w:val="24"/>
                <w:szCs w:val="24"/>
              </w:rPr>
              <w:t xml:space="preserve">2022 metais </w:t>
            </w:r>
            <w:r>
              <w:rPr>
                <w:rFonts w:ascii="Palemon" w:hAnsi="Palemon"/>
                <w:color w:val="000000" w:themeColor="text1"/>
                <w:sz w:val="24"/>
                <w:szCs w:val="24"/>
                <w:shd w:val="clear" w:color="auto" w:fill="FFFFFF"/>
              </w:rPr>
              <w:t xml:space="preserve">savivaldybės ir valstybinių institucijų atliktos 3 patikros. </w:t>
            </w:r>
          </w:p>
          <w:p w:rsidR="009D6902" w:rsidRDefault="009D6902">
            <w:pPr>
              <w:spacing w:after="0" w:line="240" w:lineRule="auto"/>
              <w:ind w:firstLine="851"/>
              <w:jc w:val="both"/>
              <w:rPr>
                <w:rFonts w:ascii="Palemon" w:hAnsi="Palemon"/>
                <w:bCs/>
                <w:iCs/>
                <w:color w:val="000000" w:themeColor="text1"/>
                <w:sz w:val="24"/>
                <w:szCs w:val="24"/>
              </w:rPr>
            </w:pPr>
            <w:r>
              <w:rPr>
                <w:rFonts w:ascii="Palemon" w:hAnsi="Palemon"/>
                <w:color w:val="000000" w:themeColor="text1"/>
                <w:sz w:val="24"/>
                <w:szCs w:val="24"/>
              </w:rPr>
              <w:t xml:space="preserve">2022 m. kovo 1 d. Valstybinės maisto ir veterinarijos tarnybos Klaipėdos departamentas atliko viešojo maitinimo patikrinimas, kurio metu pažeidimų nebuvo nustatyta. </w:t>
            </w:r>
            <w:r>
              <w:rPr>
                <w:rFonts w:ascii="Palemon" w:eastAsia="Calibri" w:hAnsi="Palemon"/>
                <w:color w:val="000000" w:themeColor="text1"/>
                <w:sz w:val="24"/>
                <w:szCs w:val="24"/>
              </w:rPr>
              <w:t>Palangos miesto savivaldybės administracijos Centralizuotas vidaus audito skyrius. Centralizuotam vidaus audito skyriui pateikti rekomendacijų įgyvendinimo priemonių planai, kuriuose numatyti dokumentų atnaujinimo terminai.</w:t>
            </w:r>
            <w:r>
              <w:rPr>
                <w:rFonts w:ascii="Palemon" w:hAnsi="Palemon"/>
                <w:bCs/>
                <w:iCs/>
                <w:color w:val="000000" w:themeColor="text1"/>
                <w:sz w:val="24"/>
                <w:szCs w:val="24"/>
              </w:rPr>
              <w:t xml:space="preserve"> ,,Vidaus kontrolės įgyvendinimo analizės ir vertinimo procedūrų vykdymas“ – rekomenduota atnaujinti Mokyklos vidaus kontrolės politikos įgyvendinimo tvarkos aprašą, nustatant vidaus kontrolės analizės ir vertinimo atlikimo terminus. </w:t>
            </w:r>
            <w:r>
              <w:rPr>
                <w:rFonts w:ascii="Palemon" w:hAnsi="Palemon"/>
                <w:iCs/>
                <w:color w:val="000000" w:themeColor="text1"/>
                <w:sz w:val="24"/>
                <w:szCs w:val="24"/>
              </w:rPr>
              <w:t xml:space="preserve">Trūkumai pašalinti, </w:t>
            </w:r>
            <w:r>
              <w:rPr>
                <w:rFonts w:ascii="Palemon" w:hAnsi="Palemon"/>
                <w:bCs/>
                <w:iCs/>
                <w:color w:val="000000" w:themeColor="text1"/>
                <w:sz w:val="24"/>
                <w:szCs w:val="24"/>
              </w:rPr>
              <w:t xml:space="preserve">atnaujintas Mokyklos vidaus kontrolės politikos įgyvendinimo tvarkos aprašas ir  nustatytas vidaus kontrolės analizės ir vertinimo atlikimo terminas. </w:t>
            </w:r>
            <w:r>
              <w:rPr>
                <w:rFonts w:ascii="Palemon" w:hAnsi="Palemon"/>
                <w:color w:val="000000" w:themeColor="text1"/>
                <w:sz w:val="24"/>
                <w:szCs w:val="24"/>
              </w:rPr>
              <w:t xml:space="preserve">Viešųjų pirkimų vykdymo organizavimas“. </w:t>
            </w:r>
            <w:r>
              <w:rPr>
                <w:rFonts w:ascii="Palemon" w:hAnsi="Palemon"/>
                <w:bCs/>
                <w:iCs/>
                <w:color w:val="000000" w:themeColor="text1"/>
                <w:sz w:val="24"/>
                <w:szCs w:val="24"/>
              </w:rPr>
              <w:t xml:space="preserve">Sudarytas rekomendacijų įgyvendinimo priemonių planas ir trūkumai pašalinti: direktoriaus įsakymu patvirtinta atnaujinta pirkimų organizavimo tvarka, kuri numato galimybę direktoriui įgalioti kitą perkančiąją organizaciją atlikti pirkimo procedūras. </w:t>
            </w:r>
          </w:p>
          <w:p w:rsidR="009D6902" w:rsidRDefault="009D6902">
            <w:pPr>
              <w:spacing w:after="0" w:line="240" w:lineRule="auto"/>
              <w:ind w:firstLine="851"/>
              <w:jc w:val="both"/>
              <w:rPr>
                <w:rFonts w:ascii="Palemon" w:eastAsia="Calibri" w:hAnsi="Palemon"/>
                <w:color w:val="000000" w:themeColor="text1"/>
                <w:sz w:val="24"/>
                <w:szCs w:val="24"/>
              </w:rPr>
            </w:pPr>
            <w:r>
              <w:rPr>
                <w:rFonts w:ascii="Palemon" w:hAnsi="Palemon"/>
                <w:color w:val="000000" w:themeColor="text1"/>
                <w:sz w:val="24"/>
                <w:szCs w:val="24"/>
              </w:rPr>
              <w:t xml:space="preserve">Per 2022 metus tobulinau kvalifikaciją iš viso 102 ak. valandų: dalyvavau ,,Darbuotojų kompetencijos psichikos sveikatos srityje didinimo mokymuose‘‘ (32 ak. val.), kuriuos organizavo Palangos miesto savivaldybės visuomenės sveikatos biuras; seminare ,,Darbo psichologija. Mobingas organizacijoje, kaip jį identifikuoti ir stabdyti‘‘ (4 ak. val.); ilgalaikėje mokymų programoje ,,Komandinio darbo įgūdžių plėtojimas ugdymo įstaigoje‘‘, I modulis ,,Ugdymo įstaigos profesinė komunikacija ir komandinis darbas‘‘ (14 ak. val.), kurį organizavo Palangos švietimo pagalbos tarnyba,; edukacinėje kelionėje-stažuotėje ,,STEAM ir atnaujintas ugdymo turinys‘‘ (18 ak. val.), kurį organizavo Panevėžio švietimo centras; </w:t>
            </w:r>
            <w:r>
              <w:rPr>
                <w:rFonts w:ascii="Palemon" w:hAnsi="Palemon" w:cs="Arial"/>
                <w:color w:val="000000" w:themeColor="text1"/>
                <w:sz w:val="24"/>
                <w:szCs w:val="24"/>
                <w:shd w:val="clear" w:color="auto" w:fill="FFFFFF"/>
              </w:rPr>
              <w:t xml:space="preserve">III modulis „Individualaus ugdymo/pagalbos/elgesio keitimo plano konstravimas ir įgyvendinimas sąveikoje mokinys, jo tėvai, pedagogai, specialistai“ (14 ak. val.), kurį organizavo Palangos </w:t>
            </w:r>
            <w:r>
              <w:rPr>
                <w:rFonts w:ascii="Palemon" w:hAnsi="Palemon"/>
                <w:color w:val="000000" w:themeColor="text1"/>
                <w:sz w:val="24"/>
                <w:szCs w:val="24"/>
              </w:rPr>
              <w:t xml:space="preserve">švietimo pagalbos tarnyba;  respublikinė konferencija ,,Ką gali vadovas?‘‘ (8 ak. val.), </w:t>
            </w:r>
            <w:r>
              <w:rPr>
                <w:rFonts w:ascii="Palemon" w:hAnsi="Palemon" w:cs="Arial"/>
                <w:color w:val="000000" w:themeColor="text1"/>
                <w:sz w:val="24"/>
                <w:szCs w:val="24"/>
                <w:shd w:val="clear" w:color="auto" w:fill="FFFFFF"/>
              </w:rPr>
              <w:t xml:space="preserve">kurį organizavo Palangos </w:t>
            </w:r>
            <w:r>
              <w:rPr>
                <w:rFonts w:ascii="Palemon" w:hAnsi="Palemon"/>
                <w:color w:val="000000" w:themeColor="text1"/>
                <w:sz w:val="24"/>
                <w:szCs w:val="24"/>
              </w:rPr>
              <w:t>švietimo pagalbos tarnyba. IKT ,,Komandos formavimas, mobilizavimas ir sutelktumo stiprinimas‘‘ Imodulyje ( 6 ak. val). Skaitmeninių priemonių taikymas ir naudojimas ikimokyklinio ir priešmokyklinio ugdymo procese (6 ak. val.)</w:t>
            </w:r>
          </w:p>
        </w:tc>
      </w:tr>
    </w:tbl>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r>
        <w:rPr>
          <w:rFonts w:ascii="Palemon" w:eastAsia="Times New Roman" w:hAnsi="Palemon" w:cs="Times New Roman"/>
          <w:b/>
          <w:color w:val="000000" w:themeColor="text1"/>
          <w:sz w:val="24"/>
          <w:szCs w:val="24"/>
          <w:lang w:eastAsia="lt-LT"/>
        </w:rPr>
        <w:t>II SKYRIUS</w:t>
      </w:r>
    </w:p>
    <w:p w:rsidR="009D6902" w:rsidRDefault="009D6902" w:rsidP="009D6902">
      <w:pPr>
        <w:spacing w:after="0" w:line="240" w:lineRule="auto"/>
        <w:jc w:val="center"/>
        <w:rPr>
          <w:rFonts w:ascii="Palemon" w:eastAsia="Times New Roman" w:hAnsi="Palemon" w:cs="Times New Roman"/>
          <w:b/>
          <w:color w:val="000000" w:themeColor="text1"/>
          <w:sz w:val="24"/>
          <w:szCs w:val="24"/>
          <w:lang w:eastAsia="lt-LT"/>
        </w:rPr>
      </w:pPr>
      <w:r>
        <w:rPr>
          <w:rFonts w:ascii="Palemon" w:eastAsia="Times New Roman" w:hAnsi="Palemon" w:cs="Times New Roman"/>
          <w:b/>
          <w:color w:val="000000" w:themeColor="text1"/>
          <w:sz w:val="24"/>
          <w:szCs w:val="24"/>
          <w:lang w:eastAsia="lt-LT"/>
        </w:rPr>
        <w:lastRenderedPageBreak/>
        <w:t>METŲ VEIKLOS UŽDUOTYS, REZULTATAI IR RODIKLIAI</w:t>
      </w:r>
    </w:p>
    <w:p w:rsidR="009D6902" w:rsidRDefault="009D6902" w:rsidP="009D6902">
      <w:pPr>
        <w:spacing w:after="0" w:line="240" w:lineRule="auto"/>
        <w:jc w:val="center"/>
        <w:rPr>
          <w:rFonts w:ascii="Palemon" w:eastAsia="Times New Roman" w:hAnsi="Palemon" w:cs="Times New Roman"/>
          <w:color w:val="000000" w:themeColor="text1"/>
          <w:sz w:val="24"/>
          <w:szCs w:val="24"/>
          <w:lang w:eastAsia="lt-LT"/>
        </w:rPr>
      </w:pPr>
    </w:p>
    <w:p w:rsidR="009D6902" w:rsidRDefault="009D6902" w:rsidP="009D6902">
      <w:pPr>
        <w:tabs>
          <w:tab w:val="left" w:pos="284"/>
        </w:tabs>
        <w:spacing w:after="0" w:line="240" w:lineRule="auto"/>
        <w:rPr>
          <w:rFonts w:ascii="Palemon" w:eastAsia="Times New Roman" w:hAnsi="Palemon" w:cs="Times New Roman"/>
          <w:b/>
          <w:color w:val="000000" w:themeColor="text1"/>
          <w:sz w:val="24"/>
          <w:szCs w:val="24"/>
          <w:lang w:eastAsia="lt-LT"/>
        </w:rPr>
      </w:pPr>
      <w:r>
        <w:rPr>
          <w:rFonts w:ascii="Palemon" w:eastAsia="Times New Roman" w:hAnsi="Palemon" w:cs="Times New Roman"/>
          <w:b/>
          <w:color w:val="000000" w:themeColor="text1"/>
          <w:sz w:val="24"/>
          <w:szCs w:val="24"/>
          <w:lang w:eastAsia="lt-LT"/>
        </w:rPr>
        <w:t>1.</w:t>
      </w:r>
      <w:r>
        <w:rPr>
          <w:rFonts w:ascii="Palemon" w:eastAsia="Times New Roman" w:hAnsi="Palemon" w:cs="Times New Roman"/>
          <w:b/>
          <w:color w:val="000000" w:themeColor="text1"/>
          <w:sz w:val="24"/>
          <w:szCs w:val="24"/>
          <w:lang w:eastAsia="lt-LT"/>
        </w:rPr>
        <w:tab/>
        <w:t>Pagrindiniai praėjusių metų veiklos rezultatai</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2834"/>
      </w:tblGrid>
      <w:tr w:rsidR="009D6902" w:rsidTr="009D6902">
        <w:tc>
          <w:tcPr>
            <w:tcW w:w="2411" w:type="dxa"/>
            <w:tcBorders>
              <w:top w:val="single" w:sz="4" w:space="0" w:color="auto"/>
              <w:left w:val="single" w:sz="4" w:space="0" w:color="auto"/>
              <w:bottom w:val="single" w:sz="4" w:space="0" w:color="auto"/>
              <w:right w:val="single" w:sz="4" w:space="0" w:color="auto"/>
            </w:tcBorders>
            <w:vAlign w:val="center"/>
            <w:hideMark/>
          </w:tcPr>
          <w:p w:rsidR="009D6902" w:rsidRDefault="009D6902">
            <w:pPr>
              <w:spacing w:after="0" w:line="240" w:lineRule="auto"/>
              <w:jc w:val="center"/>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6902" w:rsidRDefault="009D6902">
            <w:pPr>
              <w:spacing w:after="0" w:line="240" w:lineRule="auto"/>
              <w:jc w:val="center"/>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D6902" w:rsidRDefault="009D6902">
            <w:pPr>
              <w:spacing w:after="0" w:line="240" w:lineRule="auto"/>
              <w:jc w:val="center"/>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Rezultatų vertinimo rodikliai (kuriais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D6902" w:rsidRDefault="009D6902">
            <w:pPr>
              <w:spacing w:after="0" w:line="240" w:lineRule="auto"/>
              <w:jc w:val="center"/>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Pasiekti rezultatai ir jų rodikliai</w:t>
            </w:r>
          </w:p>
        </w:tc>
      </w:tr>
      <w:tr w:rsidR="009D6902" w:rsidTr="009D6902">
        <w:tc>
          <w:tcPr>
            <w:tcW w:w="2411"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8.1.Sveikos gyvensenos įgūdžių formavimas bei fizinio aktyvumo skatinimas bendruomenėje.</w:t>
            </w:r>
          </w:p>
        </w:tc>
        <w:tc>
          <w:tcPr>
            <w:tcW w:w="2126" w:type="dxa"/>
            <w:tcBorders>
              <w:top w:val="single" w:sz="4" w:space="0" w:color="auto"/>
              <w:left w:val="single" w:sz="4" w:space="0" w:color="auto"/>
              <w:bottom w:val="single" w:sz="4" w:space="0" w:color="auto"/>
              <w:right w:val="single" w:sz="4" w:space="0" w:color="auto"/>
            </w:tcBorders>
          </w:tcPr>
          <w:p w:rsidR="009D6902" w:rsidRDefault="009D6902">
            <w:pPr>
              <w:pStyle w:val="Betarp"/>
              <w:spacing w:line="276" w:lineRule="auto"/>
              <w:jc w:val="both"/>
              <w:rPr>
                <w:rFonts w:ascii="Palemon" w:hAnsi="Palemon"/>
                <w:color w:val="000000" w:themeColor="text1"/>
                <w:sz w:val="24"/>
                <w:szCs w:val="24"/>
              </w:rPr>
            </w:pPr>
            <w:r>
              <w:rPr>
                <w:rFonts w:ascii="Palemon" w:hAnsi="Palemon"/>
                <w:color w:val="000000" w:themeColor="text1"/>
                <w:sz w:val="24"/>
                <w:szCs w:val="24"/>
              </w:rPr>
              <w:t xml:space="preserve">Dalyvauti Lietuvos mokinių neformaliojo švietimo centro projekte </w:t>
            </w:r>
            <w:r>
              <w:rPr>
                <w:rFonts w:ascii="Palemon" w:hAnsi="Palemon"/>
                <w:color w:val="000000" w:themeColor="text1"/>
                <w:sz w:val="24"/>
                <w:szCs w:val="24"/>
                <w:lang w:eastAsia="lt-LT"/>
              </w:rPr>
              <w:t>„</w:t>
            </w:r>
            <w:r>
              <w:rPr>
                <w:rFonts w:ascii="Palemon" w:hAnsi="Palemon"/>
                <w:color w:val="000000" w:themeColor="text1"/>
                <w:sz w:val="24"/>
                <w:szCs w:val="24"/>
              </w:rPr>
              <w:t>Sveikata visus metus 2022</w:t>
            </w:r>
            <w:r>
              <w:rPr>
                <w:rFonts w:ascii="Palemon" w:hAnsi="Palemon"/>
                <w:color w:val="000000" w:themeColor="text1"/>
                <w:sz w:val="24"/>
                <w:szCs w:val="24"/>
                <w:lang w:eastAsia="lt-LT"/>
              </w:rPr>
              <w:t xml:space="preserve">“. Formuoti ugdytinių </w:t>
            </w:r>
            <w:r>
              <w:rPr>
                <w:rFonts w:ascii="Palemon" w:hAnsi="Palemon"/>
                <w:color w:val="000000" w:themeColor="text1"/>
                <w:sz w:val="24"/>
                <w:szCs w:val="24"/>
              </w:rPr>
              <w:t>bendrą sveikatos suvokimą, išsiugdyti sveikatai naudingus gebėjimus, įpročius bei nuostatas, atsakomybę už savo ir kitų sveikatą, paskatinti juos rinktis sveiką gyvenimo būdą.</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shd w:val="clear" w:color="auto" w:fill="FFFFFF"/>
              </w:rPr>
            </w:pPr>
            <w:r>
              <w:rPr>
                <w:rFonts w:ascii="Palemon" w:eastAsia="Times New Roman" w:hAnsi="Palemon" w:cs="Times New Roman"/>
                <w:color w:val="000000" w:themeColor="text1"/>
                <w:sz w:val="24"/>
                <w:szCs w:val="24"/>
                <w:lang w:eastAsia="lt-LT"/>
              </w:rPr>
              <w:t xml:space="preserve">Rezultatas pasiektas, jei iki 2022-02-15 bus parengta </w:t>
            </w:r>
            <w:r>
              <w:rPr>
                <w:rFonts w:ascii="Palemon" w:hAnsi="Palemon" w:cs="Times New Roman"/>
                <w:bCs/>
                <w:color w:val="000000" w:themeColor="text1"/>
                <w:sz w:val="24"/>
                <w:szCs w:val="24"/>
              </w:rPr>
              <w:t>ir viešinama sveikatos ugdymo gerosios praktikos pavyzdžiais, k</w:t>
            </w:r>
            <w:r>
              <w:rPr>
                <w:rFonts w:ascii="Palemon" w:eastAsia="Times New Roman" w:hAnsi="Palemon" w:cs="Times New Roman"/>
                <w:bCs/>
                <w:color w:val="000000" w:themeColor="text1"/>
                <w:sz w:val="24"/>
                <w:szCs w:val="24"/>
              </w:rPr>
              <w:t xml:space="preserve">iekvieną mėnesį tinklalapyje </w:t>
            </w:r>
            <w:hyperlink r:id="rId6" w:history="1">
              <w:r>
                <w:rPr>
                  <w:rStyle w:val="Hipersaitas"/>
                  <w:rFonts w:ascii="Palemon" w:eastAsia="Times New Roman" w:hAnsi="Palemon" w:cs="Times New Roman"/>
                  <w:bCs/>
                  <w:color w:val="000000" w:themeColor="text1"/>
                  <w:sz w:val="24"/>
                  <w:szCs w:val="24"/>
                </w:rPr>
                <w:t>www.ssus.lt</w:t>
              </w:r>
            </w:hyperlink>
            <w:r>
              <w:rPr>
                <w:rFonts w:ascii="Palemon" w:eastAsia="Times New Roman" w:hAnsi="Palemon" w:cs="Times New Roman"/>
                <w:bCs/>
                <w:color w:val="000000" w:themeColor="text1"/>
                <w:sz w:val="24"/>
                <w:szCs w:val="24"/>
              </w:rPr>
              <w:t>. skelbiamas naujas iššūkis, nauja užduotis</w:t>
            </w:r>
            <w:r>
              <w:rPr>
                <w:rFonts w:ascii="Palemon" w:eastAsia="Times New Roman" w:hAnsi="Palemon" w:cs="Times New Roman"/>
                <w:color w:val="000000" w:themeColor="text1"/>
                <w:sz w:val="24"/>
                <w:szCs w:val="24"/>
                <w:shd w:val="clear" w:color="auto" w:fill="FFFFFF"/>
              </w:rPr>
              <w:t xml:space="preserve">. </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shd w:val="clear" w:color="auto" w:fill="FFFFFF"/>
              </w:rPr>
              <w:t xml:space="preserve">Iki 2022-03-31 pateiktos interneto svetainėje sveikatos ugdymo veiklų galimybės dirbant nuotoliniu būdu. </w:t>
            </w:r>
            <w:r>
              <w:rPr>
                <w:rFonts w:ascii="Palemon" w:eastAsia="Times New Roman" w:hAnsi="Palemon" w:cs="Times New Roman"/>
                <w:color w:val="000000" w:themeColor="text1"/>
                <w:sz w:val="24"/>
                <w:szCs w:val="24"/>
                <w:lang w:eastAsia="lt-LT"/>
              </w:rPr>
              <w:t>Iki 2022-12-31 bus suorganizuoti ne mažiau kaip 5 renginiai bendruomenei ir 2 bendri projektai su socialiniais partneriais: Palangos miesto ikimokyklinės ugdymo įstaigos, Kretingos darželis-mokykla ,,Žibutė‘‘, Klaipėdos lopšelis-darželis ,,Nykštukas‘‘, Gargždų lopšelis-darželis ,,Naminukas‘‘, Palangos Vlado Jurgučio progimnazija.</w:t>
            </w:r>
          </w:p>
        </w:tc>
        <w:tc>
          <w:tcPr>
            <w:tcW w:w="2835"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hAnsi="Palemon" w:cs="Times New Roman"/>
                <w:color w:val="000000" w:themeColor="text1"/>
                <w:sz w:val="24"/>
                <w:szCs w:val="24"/>
              </w:rPr>
            </w:pPr>
            <w:r>
              <w:rPr>
                <w:rFonts w:ascii="Palemon" w:hAnsi="Palemon" w:cs="Times New Roman"/>
                <w:color w:val="000000" w:themeColor="text1"/>
                <w:sz w:val="24"/>
                <w:szCs w:val="24"/>
              </w:rPr>
              <w:t>1.Priešmokyklinio ugdymo grupės ,,Girinukai“ ugdytiniai 2022 metais aktyviai dalyvavo projekte ,,Sveikata visus metus 2022“, kurį organizavo Lietuvos mokinių neformaliojo švietimo centras. Projekto organizatoriai kiekvieną mėnesį skelbdavo po naują iššūkį, naują užduotį, kurį  komanda įgyvendino, remdamosi savo patirtimi, bei informacija, gauta iš tėvų, mokytojų, kitų šaltinių. Įvykdė mėnesio iššūkį, dvylika prezentacijų išsiųsta organizatoriams, kurie vertino vaikų kūrybiškumą, individualumą, pateikimo estetiškumą.</w:t>
            </w:r>
          </w:p>
          <w:p w:rsidR="009D6902" w:rsidRDefault="009D6902">
            <w:pPr>
              <w:spacing w:after="0" w:line="240" w:lineRule="auto"/>
              <w:jc w:val="both"/>
              <w:rPr>
                <w:rFonts w:ascii="Palemon" w:hAnsi="Palemon"/>
                <w:color w:val="000000" w:themeColor="text1"/>
                <w:sz w:val="24"/>
                <w:szCs w:val="24"/>
              </w:rPr>
            </w:pPr>
            <w:r>
              <w:rPr>
                <w:rFonts w:ascii="Palemon" w:eastAsia="Times New Roman" w:hAnsi="Palemon" w:cs="Times New Roman"/>
                <w:color w:val="000000" w:themeColor="text1"/>
                <w:sz w:val="24"/>
                <w:szCs w:val="24"/>
                <w:lang w:eastAsia="lt-LT"/>
              </w:rPr>
              <w:t xml:space="preserve">2.Iki 2022-12-31 suorganizuoti šie renginiai: </w:t>
            </w:r>
            <w:r>
              <w:rPr>
                <w:rFonts w:ascii="Palemon" w:hAnsi="Palemon"/>
                <w:color w:val="000000" w:themeColor="text1"/>
                <w:sz w:val="24"/>
                <w:szCs w:val="24"/>
              </w:rPr>
              <w:t xml:space="preserve">sporto savaitė </w:t>
            </w:r>
            <w:r>
              <w:rPr>
                <w:rFonts w:ascii="Palemon" w:hAnsi="Palemon" w:cs="Segoe UI"/>
                <w:color w:val="000000" w:themeColor="text1"/>
                <w:sz w:val="24"/>
                <w:szCs w:val="24"/>
                <w:shd w:val="clear" w:color="auto" w:fill="FFFFFF"/>
              </w:rPr>
              <w:t>"Judėk ir būsi sveikas"</w:t>
            </w:r>
            <w:r>
              <w:rPr>
                <w:rFonts w:ascii="Palemon" w:hAnsi="Palemon"/>
                <w:color w:val="000000" w:themeColor="text1"/>
                <w:sz w:val="24"/>
                <w:szCs w:val="24"/>
              </w:rPr>
              <w:t xml:space="preserve">; judumo savaitės „Judėkime kartu“; prevencinė programa </w:t>
            </w:r>
            <w:r>
              <w:rPr>
                <w:rFonts w:ascii="Palemon" w:hAnsi="Palemon" w:cs="Calibri"/>
                <w:color w:val="000000" w:themeColor="text1"/>
                <w:sz w:val="24"/>
                <w:szCs w:val="24"/>
                <w:shd w:val="clear" w:color="auto" w:fill="FFFFFF"/>
              </w:rPr>
              <w:t>„Sveikas aš, sveikas tu-būkime sveiki kartu“</w:t>
            </w:r>
            <w:r>
              <w:rPr>
                <w:rFonts w:ascii="Palemon" w:hAnsi="Palemon"/>
                <w:color w:val="000000" w:themeColor="text1"/>
                <w:sz w:val="24"/>
                <w:szCs w:val="24"/>
              </w:rPr>
              <w:t>.</w:t>
            </w:r>
          </w:p>
          <w:p w:rsidR="009D6902" w:rsidRDefault="009D6902">
            <w:pPr>
              <w:spacing w:after="0" w:line="240" w:lineRule="auto"/>
              <w:jc w:val="both"/>
              <w:rPr>
                <w:rFonts w:ascii="Palemon" w:eastAsia="Times New Roman" w:hAnsi="Palemon" w:cs="Times New Roman"/>
                <w:color w:val="000000" w:themeColor="text1"/>
                <w:sz w:val="24"/>
                <w:szCs w:val="24"/>
              </w:rPr>
            </w:pPr>
            <w:r>
              <w:rPr>
                <w:rFonts w:ascii="Palemon" w:hAnsi="Palemon"/>
                <w:color w:val="000000" w:themeColor="text1"/>
                <w:sz w:val="24"/>
                <w:szCs w:val="24"/>
              </w:rPr>
              <w:t xml:space="preserve">Sudalyvauta projektuose: Respublikiniame Kauno l. d. „Klausutis“ ikimokyklinio ir priešmokyklinio amžiaus vaikų aktyvių pertraukėlių ir fizinio aktyvumo projekte „Kamuoliuką aš turiu“; </w:t>
            </w:r>
            <w:r>
              <w:rPr>
                <w:rFonts w:ascii="Palemon" w:hAnsi="Palemon"/>
                <w:color w:val="000000" w:themeColor="text1"/>
                <w:sz w:val="24"/>
                <w:szCs w:val="24"/>
              </w:rPr>
              <w:lastRenderedPageBreak/>
              <w:t xml:space="preserve">Tarptautiniame/Respublikiniame/miesto sveikatingumo projekte „Sveikos pėdutės su STEAM pagalba“; </w:t>
            </w:r>
            <w:r>
              <w:rPr>
                <w:rFonts w:ascii="Palemon" w:eastAsia="Times New Roman" w:hAnsi="Palemon" w:cs="Times New Roman"/>
                <w:color w:val="000000" w:themeColor="text1"/>
                <w:sz w:val="24"/>
                <w:szCs w:val="24"/>
              </w:rPr>
              <w:t>Tarptautiniame Kauno m. l.d. „Raudonkepuraitė“ švietimo įstaigų bendruomenių emocinės raiškos ir jausmų projekte II „Jie mieli ir skirtingi, bet ne visi laimingi.</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rPr>
              <w:t xml:space="preserve"> </w:t>
            </w:r>
            <w:r>
              <w:rPr>
                <w:rFonts w:ascii="Palemon" w:eastAsia="Times New Roman" w:hAnsi="Palemon" w:cs="Times New Roman"/>
                <w:color w:val="000000" w:themeColor="text1"/>
                <w:sz w:val="24"/>
                <w:szCs w:val="24"/>
                <w:lang w:val="en-GB"/>
              </w:rPr>
              <w:t>3.</w:t>
            </w:r>
            <w:r>
              <w:rPr>
                <w:rFonts w:ascii="Palemon" w:hAnsi="Palemon"/>
                <w:color w:val="000000" w:themeColor="text1"/>
                <w:sz w:val="24"/>
                <w:szCs w:val="24"/>
                <w:lang w:val="en-GB"/>
              </w:rPr>
              <w:t>Respublikinėje RIUKKPA akcijoje „Judrūs vaikai- gamtos vaikai“; Lietuvos masinio futbolo asociacijos projekte  („Futboliukas“) „Fizinio aktyvumo skatinimas ir tęstinumas švietimo ir ugdymo įstaigose“.</w:t>
            </w:r>
          </w:p>
        </w:tc>
      </w:tr>
      <w:tr w:rsidR="009D6902" w:rsidTr="009D6902">
        <w:tc>
          <w:tcPr>
            <w:tcW w:w="2411" w:type="dxa"/>
            <w:tcBorders>
              <w:top w:val="single" w:sz="4" w:space="0" w:color="auto"/>
              <w:left w:val="single" w:sz="4" w:space="0" w:color="auto"/>
              <w:bottom w:val="single" w:sz="4" w:space="0" w:color="auto"/>
              <w:right w:val="single" w:sz="4" w:space="0" w:color="auto"/>
            </w:tcBorders>
            <w:hideMark/>
          </w:tcPr>
          <w:p w:rsidR="009D6902" w:rsidRDefault="009D6902">
            <w:pPr>
              <w:jc w:val="both"/>
              <w:rPr>
                <w:rFonts w:ascii="Palemon" w:hAnsi="Palemon" w:cs="Helvetica"/>
                <w:color w:val="000000" w:themeColor="text1"/>
                <w:sz w:val="24"/>
                <w:szCs w:val="24"/>
                <w:lang w:eastAsia="lt-LT"/>
              </w:rPr>
            </w:pPr>
            <w:r>
              <w:rPr>
                <w:rFonts w:ascii="Palemon" w:eastAsia="Times New Roman" w:hAnsi="Palemon" w:cs="Times New Roman"/>
                <w:color w:val="000000" w:themeColor="text1"/>
                <w:sz w:val="24"/>
                <w:szCs w:val="24"/>
                <w:lang w:eastAsia="lt-LT"/>
              </w:rPr>
              <w:lastRenderedPageBreak/>
              <w:t>8.2. Pagerinti įstaigos skaitmeninės kompetencijos planą, siekiant efektyvesnės  ugdymo proceso kokybės.</w:t>
            </w:r>
          </w:p>
        </w:tc>
        <w:tc>
          <w:tcPr>
            <w:tcW w:w="2126" w:type="dxa"/>
            <w:tcBorders>
              <w:top w:val="single" w:sz="4" w:space="0" w:color="auto"/>
              <w:left w:val="single" w:sz="4" w:space="0" w:color="auto"/>
              <w:bottom w:val="single" w:sz="4" w:space="0" w:color="auto"/>
              <w:right w:val="single" w:sz="4" w:space="0" w:color="auto"/>
            </w:tcBorders>
            <w:hideMark/>
          </w:tcPr>
          <w:p w:rsidR="009D6902" w:rsidRDefault="009D6902">
            <w:pPr>
              <w:jc w:val="both"/>
              <w:rPr>
                <w:rFonts w:ascii="Palemon" w:hAnsi="Palemon" w:cs="Helvetica"/>
                <w:color w:val="000000" w:themeColor="text1"/>
                <w:sz w:val="24"/>
                <w:szCs w:val="24"/>
                <w:lang w:eastAsia="lt-LT"/>
              </w:rPr>
            </w:pPr>
            <w:r>
              <w:rPr>
                <w:rFonts w:ascii="Palemon" w:eastAsia="Times New Roman" w:hAnsi="Palemon" w:cs="Times New Roman"/>
                <w:color w:val="000000" w:themeColor="text1"/>
                <w:sz w:val="24"/>
                <w:szCs w:val="24"/>
                <w:lang w:eastAsia="lt-LT"/>
              </w:rPr>
              <w:t>Pedagogų įgytos skaitmeninės kompetencijos leis geriau taikyti informacines technologijas ugdomojoje veikloje.</w:t>
            </w:r>
          </w:p>
        </w:tc>
        <w:tc>
          <w:tcPr>
            <w:tcW w:w="2410"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Rezultatas pasiektas, jei iki 2022-03-31 bus suorganizuoti mokymai: ,,Interaktyvių technologijų taikymas ugdyme, skatinant vaikų susidomėjimą ir kūrybiškumą‘‘.</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Mokymus ves IKT technologijų specialistas Tomas Čereška 2022-02-03.</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Iki 2022-12-31 ne mažiau, kaip 15 (t. y. 70 % ) pedagogų tobulins kvalifikaciją, susijusią su skaitmeninių priemonių taikymu ir naudojimu ugdymo procese.</w:t>
            </w:r>
          </w:p>
          <w:p w:rsidR="009D6902" w:rsidRDefault="009D6902">
            <w:pPr>
              <w:jc w:val="both"/>
              <w:rPr>
                <w:rFonts w:ascii="Palemon" w:hAnsi="Palemon" w:cs="Helvetica"/>
                <w:color w:val="000000" w:themeColor="text1"/>
                <w:sz w:val="24"/>
                <w:szCs w:val="24"/>
                <w:lang w:eastAsia="lt-LT"/>
              </w:rPr>
            </w:pPr>
            <w:r>
              <w:rPr>
                <w:rFonts w:ascii="Palemon" w:eastAsia="Times New Roman" w:hAnsi="Palemon" w:cs="Times New Roman"/>
                <w:color w:val="000000" w:themeColor="text1"/>
                <w:sz w:val="24"/>
                <w:szCs w:val="24"/>
                <w:lang w:eastAsia="lt-LT"/>
              </w:rPr>
              <w:t xml:space="preserve">Iki 2022-11-10 bus suorganizuota atvira veikla ,,Darbas su interaktyviomis lentomis </w:t>
            </w:r>
            <w:r>
              <w:rPr>
                <w:rFonts w:ascii="Palemon" w:eastAsia="Times New Roman" w:hAnsi="Palemon" w:cs="Times New Roman"/>
                <w:color w:val="000000" w:themeColor="text1"/>
                <w:sz w:val="24"/>
                <w:szCs w:val="24"/>
                <w:lang w:eastAsia="lt-LT"/>
              </w:rPr>
              <w:lastRenderedPageBreak/>
              <w:t>priešmokyklinio amžiaus grupėje‘‘ . 50 Palangos miesto ikimokyklinių įstaigų pedagogų.</w:t>
            </w:r>
          </w:p>
        </w:tc>
        <w:tc>
          <w:tcPr>
            <w:tcW w:w="2835" w:type="dxa"/>
            <w:tcBorders>
              <w:top w:val="single" w:sz="4" w:space="0" w:color="auto"/>
              <w:left w:val="single" w:sz="4" w:space="0" w:color="auto"/>
              <w:bottom w:val="single" w:sz="4" w:space="0" w:color="auto"/>
              <w:right w:val="single" w:sz="4" w:space="0" w:color="auto"/>
            </w:tcBorders>
          </w:tcPr>
          <w:p w:rsidR="009D6902" w:rsidRDefault="009D6902">
            <w:pPr>
              <w:spacing w:after="0" w:line="240" w:lineRule="auto"/>
              <w:jc w:val="both"/>
              <w:rPr>
                <w:rFonts w:ascii="Palemon" w:hAnsi="Palemon"/>
                <w:color w:val="000000" w:themeColor="text1"/>
                <w:sz w:val="24"/>
                <w:szCs w:val="24"/>
              </w:rPr>
            </w:pPr>
            <w:r>
              <w:rPr>
                <w:rFonts w:ascii="Palemon" w:hAnsi="Palemon"/>
                <w:color w:val="000000" w:themeColor="text1"/>
                <w:sz w:val="24"/>
                <w:szCs w:val="24"/>
              </w:rPr>
              <w:lastRenderedPageBreak/>
              <w:t xml:space="preserve">Iki 2022-11-10 </w:t>
            </w:r>
            <w:r>
              <w:rPr>
                <w:rFonts w:ascii="Palemon" w:hAnsi="Palemon" w:cs="Calibri"/>
                <w:color w:val="000000" w:themeColor="text1"/>
                <w:sz w:val="24"/>
                <w:szCs w:val="24"/>
                <w:shd w:val="clear" w:color="auto" w:fill="FFFFFF"/>
              </w:rPr>
              <w:t>organizuoti mokymai pedagogams, kuriuose dalyvavo 22 pedagogai  „Skaitmeninių priemonių taikymas ir naudojimas ikimokyklinio ir priešmokyklinio ugdymo procese“, lektorė Asta Kornišinienė.</w:t>
            </w:r>
          </w:p>
          <w:p w:rsidR="009D6902" w:rsidRDefault="009D6902">
            <w:pPr>
              <w:spacing w:after="0" w:line="240" w:lineRule="auto"/>
              <w:jc w:val="both"/>
              <w:rPr>
                <w:rFonts w:ascii="Palemon" w:hAnsi="Palemon"/>
                <w:color w:val="000000" w:themeColor="text1"/>
                <w:sz w:val="24"/>
                <w:szCs w:val="24"/>
              </w:rPr>
            </w:pPr>
            <w:r>
              <w:rPr>
                <w:rFonts w:ascii="Palemon" w:hAnsi="Palemon"/>
                <w:color w:val="000000" w:themeColor="text1"/>
                <w:sz w:val="24"/>
                <w:szCs w:val="24"/>
              </w:rPr>
              <w:t>Priešmokyklinio ugdymo pedagogai pravedė atvirą veiklą 2022-11-23 ir dalinosi darbo patirtimi su Palangos m. ikimokyklinio ugdymo pedagogais (daugiau kaip per 50 pedagogų) darbu su išmaniąją lenta, jos galimybėmis bei taikymu organizuojant ugdymo procesą, pranešimo tema-,,Darbas su interaktyvia lenta priešmokyklinio amžiaus grupėje‘‘.</w:t>
            </w:r>
          </w:p>
          <w:p w:rsidR="009D6902" w:rsidRDefault="009D6902">
            <w:pPr>
              <w:jc w:val="both"/>
              <w:rPr>
                <w:rFonts w:ascii="Palemon" w:hAnsi="Palemon" w:cs="Helvetica"/>
                <w:color w:val="000000" w:themeColor="text1"/>
                <w:sz w:val="24"/>
                <w:szCs w:val="24"/>
                <w:lang w:eastAsia="lt-LT"/>
              </w:rPr>
            </w:pPr>
          </w:p>
        </w:tc>
      </w:tr>
      <w:tr w:rsidR="009D6902" w:rsidTr="009D6902">
        <w:tc>
          <w:tcPr>
            <w:tcW w:w="2411"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lastRenderedPageBreak/>
              <w:t>8.3.Įsivertinti Mokyklos bendruomenės mikroklimatą.</w:t>
            </w:r>
          </w:p>
        </w:tc>
        <w:tc>
          <w:tcPr>
            <w:tcW w:w="2126" w:type="dxa"/>
            <w:tcBorders>
              <w:top w:val="single" w:sz="4" w:space="0" w:color="auto"/>
              <w:left w:val="single" w:sz="4" w:space="0" w:color="auto"/>
              <w:bottom w:val="single" w:sz="4" w:space="0" w:color="auto"/>
              <w:right w:val="single" w:sz="4" w:space="0" w:color="auto"/>
            </w:tcBorders>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Siekiama, kad Mokyklos bendruomenės nariai jaustųsi saugūs, pasitikintys vieni kitais, pripažįstami ir vertinami.</w:t>
            </w:r>
          </w:p>
          <w:p w:rsidR="009D6902" w:rsidRDefault="009D6902">
            <w:pPr>
              <w:rPr>
                <w:rFonts w:ascii="Palemon" w:eastAsia="Times New Roman" w:hAnsi="Palemon" w:cs="Times New Roman"/>
                <w:color w:val="000000" w:themeColor="text1"/>
                <w:sz w:val="24"/>
                <w:szCs w:val="24"/>
                <w:lang w:eastAsia="lt-LT"/>
              </w:rPr>
            </w:pPr>
          </w:p>
          <w:p w:rsidR="009D6902" w:rsidRDefault="009D6902">
            <w:pPr>
              <w:rPr>
                <w:rFonts w:ascii="Palemon" w:eastAsia="Times New Roman" w:hAnsi="Palemon" w:cs="Times New Roman"/>
                <w:color w:val="000000" w:themeColor="text1"/>
                <w:sz w:val="24"/>
                <w:szCs w:val="24"/>
                <w:lang w:eastAsia="lt-LT"/>
              </w:rPr>
            </w:pPr>
          </w:p>
          <w:p w:rsidR="009D6902" w:rsidRDefault="009D6902">
            <w:pPr>
              <w:spacing w:after="0" w:line="240" w:lineRule="auto"/>
              <w:jc w:val="both"/>
              <w:rPr>
                <w:rFonts w:ascii="Palemon" w:eastAsia="Times New Roman" w:hAnsi="Palemon" w:cs="Times New Roman"/>
                <w:color w:val="000000" w:themeColor="text1"/>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Rezultatas pasiektas, jei iki 2022-04-22 bus sudaryta darbo grupė Mokyklos bendruomenės mikroklimatui įsivertinti (siekiant didesnio objektyvumo dėl mikroklimato įvertinimo bendradarbiaujama su Palangos švietimo pagalbos tarnyba).</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Iki 2022-05-01 atliktas mikroklimato tyrimas.</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Iki 2022-05-30 parengtos išvados ir pristatytos Mokyklos tarybos posėdžio metu.</w:t>
            </w:r>
          </w:p>
        </w:tc>
        <w:tc>
          <w:tcPr>
            <w:tcW w:w="2835"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Direktoriaus įsakymu 2022-03-30 V1-33 sudaryta ir patvirtinta darbo grupė Mokyklos mikroklimatui įsivertinti.</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Bendradarbiaujant su Palangos švietimo pagalbos tarnyba iki 2022-05-01 atliktas Mokyklos mikroklimato tyrimas.</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2022-05-18 parengta Palangos švietimo pagalbos tarnybos psichologės, V. Kalninienės mikroklimato tyrimo ataskaita. Pristatyta Mokyklos bendruomenei Mokyklos tarybos posėdžio metu.</w:t>
            </w:r>
          </w:p>
        </w:tc>
      </w:tr>
      <w:tr w:rsidR="009D6902" w:rsidTr="009D6902">
        <w:tc>
          <w:tcPr>
            <w:tcW w:w="2411" w:type="dxa"/>
            <w:tcBorders>
              <w:top w:val="single" w:sz="4" w:space="0" w:color="auto"/>
              <w:left w:val="single" w:sz="4" w:space="0" w:color="auto"/>
              <w:bottom w:val="single" w:sz="4" w:space="0" w:color="auto"/>
              <w:right w:val="single" w:sz="4" w:space="0" w:color="auto"/>
            </w:tcBorders>
          </w:tcPr>
          <w:p w:rsidR="009D6902" w:rsidRDefault="009D6902">
            <w:pPr>
              <w:spacing w:after="0" w:line="240" w:lineRule="auto"/>
              <w:jc w:val="both"/>
              <w:rPr>
                <w:rFonts w:ascii="Palemon" w:hAnsi="Palemon"/>
                <w:color w:val="000000" w:themeColor="text1"/>
                <w:sz w:val="24"/>
                <w:szCs w:val="24"/>
              </w:rPr>
            </w:pPr>
            <w:r>
              <w:rPr>
                <w:rFonts w:ascii="Palemon" w:hAnsi="Palemon"/>
                <w:color w:val="000000" w:themeColor="text1"/>
                <w:sz w:val="24"/>
                <w:szCs w:val="24"/>
              </w:rPr>
              <w:t>8.4. Inicijuoti ilgalaikę vieno modulio kvalifikacijos tobulinimo programą ,,Organizacijos vystymas ir organizacijos kultūra, efektyvus komandinis darbas‘‘ (40  valandų).</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hAnsi="Palemon"/>
                <w:color w:val="000000" w:themeColor="text1"/>
                <w:sz w:val="24"/>
                <w:szCs w:val="24"/>
              </w:rPr>
              <w:t>Organizacijos kultūra gali būti keičiama ir/ar vystoma tiek individo, tiek visos organizacijos lygiu, pagrindinis tikslas bendras - organizacijos veiklos gerinimas ir komandos kūrimas.</w:t>
            </w:r>
          </w:p>
        </w:tc>
        <w:tc>
          <w:tcPr>
            <w:tcW w:w="2410"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Rezultatas pasiektas, jei ilgalaikė kvalifikacijos tobulinimo programa bus parengta iki 2022-04-04 ir įgyvendinta iki 2022-12-30.</w:t>
            </w:r>
          </w:p>
        </w:tc>
        <w:tc>
          <w:tcPr>
            <w:tcW w:w="2835"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hAnsi="Palemon"/>
                <w:color w:val="000000" w:themeColor="text1"/>
                <w:sz w:val="24"/>
                <w:szCs w:val="24"/>
              </w:rPr>
              <w:t xml:space="preserve">Parengta iki 2022-04-04 ilgalaikė mokymų programa ,,Komandinio darbo įgūdžių plėtojimas ugdymo įstaigoje‘‘. 2023-01-02 sudalyvauta I modulyje ,,Ugdymo įstaigos profesinė komunikacija ir komandinis darbas‘‘. </w:t>
            </w:r>
          </w:p>
        </w:tc>
      </w:tr>
      <w:tr w:rsidR="009D6902" w:rsidTr="009D6902">
        <w:tc>
          <w:tcPr>
            <w:tcW w:w="2411" w:type="dxa"/>
            <w:tcBorders>
              <w:top w:val="single" w:sz="4" w:space="0" w:color="auto"/>
              <w:left w:val="single" w:sz="4" w:space="0" w:color="auto"/>
              <w:bottom w:val="single" w:sz="4" w:space="0" w:color="auto"/>
              <w:right w:val="single" w:sz="4" w:space="0" w:color="auto"/>
            </w:tcBorders>
          </w:tcPr>
          <w:p w:rsidR="009D6902" w:rsidRDefault="009D6902">
            <w:pPr>
              <w:spacing w:after="0" w:line="240" w:lineRule="auto"/>
              <w:jc w:val="both"/>
              <w:rPr>
                <w:rFonts w:ascii="Palemon" w:eastAsia="Times New Roman" w:hAnsi="Palemon" w:cs="Arial"/>
                <w:color w:val="000000" w:themeColor="text1"/>
                <w:sz w:val="24"/>
                <w:szCs w:val="24"/>
                <w:lang w:eastAsia="lt-LT"/>
              </w:rPr>
            </w:pPr>
            <w:r>
              <w:rPr>
                <w:rFonts w:ascii="Palemon" w:eastAsia="Times New Roman" w:hAnsi="Palemon" w:cs="Times New Roman"/>
                <w:color w:val="000000" w:themeColor="text1"/>
                <w:sz w:val="24"/>
                <w:szCs w:val="24"/>
                <w:lang w:eastAsia="lt-LT"/>
              </w:rPr>
              <w:t>8.5.</w:t>
            </w:r>
            <w:r>
              <w:rPr>
                <w:rFonts w:ascii="Palemon" w:eastAsia="Times New Roman" w:hAnsi="Palemon" w:cs="Arial"/>
                <w:color w:val="000000" w:themeColor="text1"/>
                <w:sz w:val="24"/>
                <w:szCs w:val="24"/>
                <w:lang w:eastAsia="lt-LT"/>
              </w:rPr>
              <w:t>Kurti optimaliausias ugdymo(si) sąlygas įvairių gebėjimų vaikams (įtraukusis ugdymas).</w:t>
            </w:r>
          </w:p>
          <w:p w:rsidR="009D6902" w:rsidRDefault="009D6902">
            <w:pPr>
              <w:spacing w:after="0" w:line="240" w:lineRule="auto"/>
              <w:jc w:val="both"/>
              <w:rPr>
                <w:rFonts w:ascii="Palemon" w:hAnsi="Palemon"/>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hAnsi="Palemon"/>
                <w:color w:val="000000" w:themeColor="text1"/>
                <w:sz w:val="24"/>
                <w:szCs w:val="24"/>
              </w:rPr>
            </w:pPr>
            <w:r>
              <w:rPr>
                <w:rFonts w:ascii="Palemon" w:hAnsi="Palemon"/>
                <w:color w:val="000000" w:themeColor="text1"/>
                <w:sz w:val="24"/>
                <w:szCs w:val="24"/>
              </w:rPr>
              <w:t>Sukurti grupių ir lauko aplinkas įvairių gebėjimų ir poreikių vaikams.</w:t>
            </w:r>
          </w:p>
        </w:tc>
        <w:tc>
          <w:tcPr>
            <w:tcW w:w="2410" w:type="dxa"/>
            <w:tcBorders>
              <w:top w:val="single" w:sz="4" w:space="0" w:color="auto"/>
              <w:left w:val="single" w:sz="4" w:space="0" w:color="auto"/>
              <w:bottom w:val="single" w:sz="4" w:space="0" w:color="auto"/>
              <w:right w:val="single" w:sz="4" w:space="0" w:color="auto"/>
            </w:tcBorders>
            <w:hideMark/>
          </w:tcPr>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Arial"/>
                <w:color w:val="000000" w:themeColor="text1"/>
                <w:sz w:val="24"/>
                <w:szCs w:val="24"/>
                <w:lang w:eastAsia="lt-LT"/>
              </w:rPr>
              <w:t>Rezultatas bus pasiektas, jei iki 2022-12-31 5 pedagogai ir 5 auklėtojų padėjėjai tobulins kvalifikaciją mokymuose, seminaruose, skirtuose pasirengti įtraukiojo ugdymo diegimui.</w:t>
            </w:r>
          </w:p>
        </w:tc>
        <w:tc>
          <w:tcPr>
            <w:tcW w:w="2835" w:type="dxa"/>
            <w:tcBorders>
              <w:top w:val="single" w:sz="4" w:space="0" w:color="auto"/>
              <w:left w:val="single" w:sz="4" w:space="0" w:color="auto"/>
              <w:bottom w:val="single" w:sz="4" w:space="0" w:color="auto"/>
              <w:right w:val="single" w:sz="4" w:space="0" w:color="auto"/>
            </w:tcBorders>
            <w:hideMark/>
          </w:tcPr>
          <w:p w:rsidR="009D6902" w:rsidRDefault="009D6902">
            <w:pPr>
              <w:shd w:val="clear" w:color="auto" w:fill="FFFFFF"/>
              <w:spacing w:after="0" w:line="240" w:lineRule="auto"/>
              <w:jc w:val="both"/>
              <w:rPr>
                <w:rFonts w:ascii="Palemon" w:eastAsia="Times New Roman" w:hAnsi="Palemon" w:cs="Calibri"/>
                <w:color w:val="000000" w:themeColor="text1"/>
                <w:sz w:val="24"/>
                <w:szCs w:val="24"/>
                <w:lang w:eastAsia="lt-LT"/>
              </w:rPr>
            </w:pPr>
            <w:r>
              <w:rPr>
                <w:rFonts w:ascii="Palemon" w:eastAsia="Times New Roman" w:hAnsi="Palemon" w:cs="Times New Roman"/>
                <w:color w:val="000000" w:themeColor="text1"/>
                <w:sz w:val="24"/>
                <w:szCs w:val="24"/>
                <w:lang w:eastAsia="lt-LT"/>
              </w:rPr>
              <w:t xml:space="preserve">Iki 2022-12-31 penkios mokytojos sudalyvavo </w:t>
            </w:r>
            <w:r>
              <w:rPr>
                <w:rFonts w:ascii="Palemon" w:eastAsia="Times New Roman" w:hAnsi="Palemon" w:cs="Calibri"/>
                <w:color w:val="000000" w:themeColor="text1"/>
                <w:sz w:val="24"/>
                <w:szCs w:val="24"/>
                <w:lang w:eastAsia="lt-LT"/>
              </w:rPr>
              <w:t xml:space="preserve">ilgalaikėje KTP „Įtraukusis ugdymas: kad svajonė taptų realybe“ I modulyje „ABA terapija. Komandinis darbas, komandos narių vaidmenys“ (2022-03-03), ilgalaikėje  KTP „Įtraukusis ugdymas: kad </w:t>
            </w:r>
            <w:r>
              <w:rPr>
                <w:rFonts w:ascii="Palemon" w:eastAsia="Times New Roman" w:hAnsi="Palemon" w:cs="Calibri"/>
                <w:color w:val="000000" w:themeColor="text1"/>
                <w:sz w:val="24"/>
                <w:szCs w:val="24"/>
                <w:lang w:eastAsia="lt-LT"/>
              </w:rPr>
              <w:lastRenderedPageBreak/>
              <w:t>svajonė taptų realybe“ II modulyje „Vaiko gerovės komisijos veikla įtraukiojo švietimo kontekste (2022 -03-29).</w:t>
            </w:r>
          </w:p>
          <w:p w:rsidR="009D6902" w:rsidRDefault="009D6902">
            <w:pPr>
              <w:spacing w:after="0" w:line="240" w:lineRule="auto"/>
              <w:jc w:val="both"/>
              <w:rPr>
                <w:rFonts w:ascii="Palemon" w:eastAsia="Times New Roman" w:hAnsi="Palemon" w:cs="Times New Roman"/>
                <w:color w:val="000000" w:themeColor="text1"/>
                <w:sz w:val="24"/>
                <w:szCs w:val="24"/>
                <w:lang w:eastAsia="lt-LT"/>
              </w:rPr>
            </w:pPr>
            <w:r>
              <w:rPr>
                <w:rFonts w:ascii="Palemon" w:eastAsia="Times New Roman" w:hAnsi="Palemon" w:cs="Times New Roman"/>
                <w:color w:val="000000" w:themeColor="text1"/>
                <w:sz w:val="24"/>
                <w:szCs w:val="24"/>
                <w:lang w:eastAsia="lt-LT"/>
              </w:rPr>
              <w:t>Penkios auklėtojų padėjėjos iki 2022-12-31 sudalyvavo (8 ak. val) seminare ,,Mokytojų padėjėjų vaidmuo šiuolaikiniame darželyje (įtraukusis ugdymas)‘‘.</w:t>
            </w:r>
          </w:p>
        </w:tc>
      </w:tr>
    </w:tbl>
    <w:p w:rsidR="00411DD1" w:rsidRDefault="00411DD1">
      <w:bookmarkStart w:id="0" w:name="_GoBack"/>
      <w:bookmarkEnd w:id="0"/>
    </w:p>
    <w:sectPr w:rsidR="00411DD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
    <w:altName w:val="Times New Roman"/>
    <w:panose1 w:val="00000000000000000000"/>
    <w:charset w:val="00"/>
    <w:family w:val="roman"/>
    <w:notTrueType/>
    <w:pitch w:val="default"/>
  </w:font>
  <w:font w:name="Palemonas">
    <w:altName w:val="Cambria"/>
    <w:charset w:val="BA"/>
    <w:family w:val="roman"/>
    <w:pitch w:val="variable"/>
    <w:sig w:usb0="E00002FF" w:usb1="500028EF" w:usb2="00000024"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47"/>
    <w:rsid w:val="00411DD1"/>
    <w:rsid w:val="00493147"/>
    <w:rsid w:val="009D69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69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D6902"/>
    <w:rPr>
      <w:color w:val="0000FF"/>
      <w:u w:val="single"/>
    </w:rPr>
  </w:style>
  <w:style w:type="paragraph" w:styleId="Betarp">
    <w:name w:val="No Spacing"/>
    <w:qFormat/>
    <w:rsid w:val="009D690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69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D6902"/>
    <w:rPr>
      <w:color w:val="0000FF"/>
      <w:u w:val="single"/>
    </w:rPr>
  </w:style>
  <w:style w:type="paragraph" w:styleId="Betarp">
    <w:name w:val="No Spacing"/>
    <w:qFormat/>
    <w:rsid w:val="009D690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us.lt" TargetMode="External"/><Relationship Id="rId5" Type="http://schemas.openxmlformats.org/officeDocument/2006/relationships/hyperlink" Target="http://www.palangosnykst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13720</Words>
  <Characters>7821</Characters>
  <Application>Microsoft Office Word</Application>
  <DocSecurity>0</DocSecurity>
  <Lines>65</Lines>
  <Paragraphs>42</Paragraphs>
  <ScaleCrop>false</ScaleCrop>
  <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2023-01-20T09:18:00Z</dcterms:created>
  <dcterms:modified xsi:type="dcterms:W3CDTF">2023-01-20T09:18:00Z</dcterms:modified>
</cp:coreProperties>
</file>